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5C26C" w14:textId="3968D4A5" w:rsidR="009E5593" w:rsidRPr="00F523D9" w:rsidRDefault="009E5593" w:rsidP="009E5593">
      <w:pPr>
        <w:pStyle w:val="3GPPHeader"/>
        <w:spacing w:after="60"/>
        <w:rPr>
          <w:sz w:val="32"/>
          <w:szCs w:val="32"/>
          <w:highlight w:val="yellow"/>
          <w:lang w:val="en-US"/>
        </w:rPr>
      </w:pPr>
      <w:bookmarkStart w:id="0" w:name="_Ref165266342"/>
      <w:r w:rsidRPr="00F523D9">
        <w:rPr>
          <w:lang w:val="en-US"/>
        </w:rPr>
        <w:t>3GPP TSG-RAN WG2 #124</w:t>
      </w:r>
      <w:r w:rsidRPr="00F523D9">
        <w:rPr>
          <w:lang w:val="en-US"/>
        </w:rPr>
        <w:tab/>
      </w:r>
      <w:proofErr w:type="spellStart"/>
      <w:r w:rsidRPr="00F523D9">
        <w:rPr>
          <w:sz w:val="32"/>
          <w:szCs w:val="32"/>
          <w:lang w:val="en-US"/>
        </w:rPr>
        <w:t>Tdoc</w:t>
      </w:r>
      <w:proofErr w:type="spellEnd"/>
      <w:r w:rsidRPr="00F523D9">
        <w:rPr>
          <w:sz w:val="32"/>
          <w:szCs w:val="32"/>
          <w:lang w:val="en-US"/>
        </w:rPr>
        <w:t xml:space="preserve"> R2-</w:t>
      </w:r>
      <w:r w:rsidR="00673300" w:rsidRPr="00673300">
        <w:rPr>
          <w:sz w:val="32"/>
          <w:szCs w:val="32"/>
          <w:lang w:val="en-US"/>
        </w:rPr>
        <w:t>2313163</w:t>
      </w:r>
    </w:p>
    <w:p w14:paraId="0EB05F12" w14:textId="1B508E8A" w:rsidR="00A6764B" w:rsidRPr="002377E0" w:rsidRDefault="009E5593" w:rsidP="009E5593">
      <w:pPr>
        <w:tabs>
          <w:tab w:val="left" w:pos="1979"/>
        </w:tabs>
        <w:spacing w:afterLines="50" w:after="120" w:line="240" w:lineRule="atLeast"/>
        <w:rPr>
          <w:rFonts w:cs="Arial"/>
          <w:b/>
          <w:bCs/>
          <w:sz w:val="24"/>
          <w:szCs w:val="24"/>
          <w:lang w:val="en-US" w:eastAsia="en-US"/>
        </w:rPr>
      </w:pPr>
      <w:r w:rsidRPr="00F523D9">
        <w:rPr>
          <w:b/>
          <w:bCs/>
          <w:sz w:val="24"/>
          <w:szCs w:val="22"/>
          <w:lang w:val="en-US"/>
        </w:rPr>
        <w:t>Chicago, US, November 13</w:t>
      </w:r>
      <w:r w:rsidRPr="00F523D9">
        <w:rPr>
          <w:b/>
          <w:bCs/>
          <w:sz w:val="24"/>
          <w:szCs w:val="22"/>
          <w:vertAlign w:val="superscript"/>
          <w:lang w:val="en-US"/>
        </w:rPr>
        <w:t>th</w:t>
      </w:r>
      <w:r w:rsidRPr="00F523D9">
        <w:rPr>
          <w:b/>
          <w:bCs/>
          <w:sz w:val="24"/>
          <w:szCs w:val="22"/>
          <w:lang w:val="en-US"/>
        </w:rPr>
        <w:t xml:space="preserve"> – 17</w:t>
      </w:r>
      <w:r w:rsidRPr="00F523D9">
        <w:rPr>
          <w:b/>
          <w:bCs/>
          <w:sz w:val="24"/>
          <w:szCs w:val="22"/>
          <w:vertAlign w:val="superscript"/>
          <w:lang w:val="en-US"/>
        </w:rPr>
        <w:t>th</w:t>
      </w:r>
      <w:r w:rsidRPr="00F523D9">
        <w:rPr>
          <w:b/>
          <w:bCs/>
          <w:sz w:val="24"/>
          <w:szCs w:val="22"/>
          <w:lang w:val="en-US"/>
        </w:rPr>
        <w:t>, 2023</w:t>
      </w:r>
      <w:r w:rsidRPr="00F523D9">
        <w:rPr>
          <w:rFonts w:cs="Arial"/>
          <w:b/>
          <w:bCs/>
          <w:sz w:val="24"/>
          <w:szCs w:val="24"/>
          <w:lang w:val="en-US" w:eastAsia="en-US"/>
        </w:rPr>
        <w:tab/>
      </w:r>
      <w:r w:rsidR="00A6764B" w:rsidRPr="002377E0">
        <w:rPr>
          <w:rFonts w:cs="Arial"/>
          <w:b/>
          <w:bCs/>
          <w:sz w:val="24"/>
          <w:szCs w:val="24"/>
          <w:lang w:val="en-US" w:eastAsia="en-US"/>
        </w:rPr>
        <w:tab/>
      </w:r>
      <w:r w:rsidR="00A6764B" w:rsidRPr="002377E0">
        <w:rPr>
          <w:rFonts w:cs="Arial"/>
          <w:b/>
          <w:bCs/>
          <w:sz w:val="24"/>
          <w:szCs w:val="24"/>
          <w:lang w:val="en-US" w:eastAsia="en-US"/>
        </w:rPr>
        <w:tab/>
      </w:r>
      <w:r w:rsidR="00A6764B" w:rsidRPr="002377E0">
        <w:rPr>
          <w:rFonts w:cs="Arial"/>
          <w:b/>
          <w:bCs/>
          <w:sz w:val="24"/>
          <w:szCs w:val="24"/>
          <w:lang w:val="en-US" w:eastAsia="en-US"/>
        </w:rPr>
        <w:tab/>
      </w:r>
      <w:r w:rsidR="00A6764B" w:rsidRPr="002377E0">
        <w:rPr>
          <w:rFonts w:cs="Arial"/>
          <w:b/>
          <w:bCs/>
          <w:sz w:val="24"/>
          <w:szCs w:val="24"/>
          <w:lang w:val="en-US" w:eastAsia="en-US"/>
        </w:rPr>
        <w:tab/>
      </w:r>
      <w:r w:rsidR="00A6764B" w:rsidRPr="002377E0">
        <w:rPr>
          <w:rFonts w:cs="Arial"/>
          <w:b/>
          <w:bCs/>
          <w:sz w:val="24"/>
          <w:szCs w:val="24"/>
          <w:lang w:val="en-US" w:eastAsia="en-US"/>
        </w:rPr>
        <w:tab/>
        <w:t xml:space="preserve">    </w:t>
      </w:r>
      <w:r w:rsidR="00A6764B" w:rsidRPr="002377E0">
        <w:rPr>
          <w:rFonts w:cs="Arial"/>
          <w:b/>
          <w:bCs/>
          <w:sz w:val="24"/>
          <w:szCs w:val="24"/>
          <w:lang w:val="en-US" w:eastAsia="en-US"/>
        </w:rPr>
        <w:tab/>
        <w:t xml:space="preserve"> </w:t>
      </w:r>
    </w:p>
    <w:p w14:paraId="1F3BFCB9" w14:textId="77777777" w:rsidR="00A6764B" w:rsidRPr="002377E0" w:rsidRDefault="00A6764B" w:rsidP="00A6764B">
      <w:pPr>
        <w:tabs>
          <w:tab w:val="left" w:pos="1979"/>
        </w:tabs>
        <w:spacing w:afterLines="50" w:after="120" w:line="240" w:lineRule="atLeast"/>
        <w:rPr>
          <w:rFonts w:cs="Arial"/>
          <w:b/>
          <w:bCs/>
          <w:sz w:val="24"/>
          <w:szCs w:val="24"/>
          <w:lang w:val="en-US" w:eastAsia="en-US"/>
        </w:rPr>
      </w:pPr>
    </w:p>
    <w:p w14:paraId="5B5B0E1C" w14:textId="632241C5" w:rsidR="00A6764B" w:rsidRPr="002377E0" w:rsidRDefault="00A6764B" w:rsidP="00A6764B">
      <w:pPr>
        <w:keepNext/>
        <w:keepLines/>
        <w:tabs>
          <w:tab w:val="left" w:pos="1985"/>
        </w:tabs>
        <w:rPr>
          <w:rFonts w:cs="Arial"/>
          <w:b/>
          <w:bCs/>
          <w:sz w:val="24"/>
          <w:lang w:val="en-US"/>
        </w:rPr>
      </w:pPr>
      <w:r w:rsidRPr="002377E0">
        <w:rPr>
          <w:rFonts w:eastAsia="MS Mincho" w:cs="Arial"/>
          <w:b/>
          <w:sz w:val="24"/>
          <w:lang w:val="en-US"/>
        </w:rPr>
        <w:t xml:space="preserve">Agenda </w:t>
      </w:r>
      <w:r w:rsidRPr="002377E0">
        <w:rPr>
          <w:rFonts w:cs="Arial"/>
          <w:b/>
          <w:bCs/>
          <w:sz w:val="24"/>
          <w:lang w:val="en-US"/>
        </w:rPr>
        <w:t>item:</w:t>
      </w:r>
      <w:r w:rsidRPr="002377E0">
        <w:rPr>
          <w:rFonts w:cs="Arial"/>
          <w:b/>
          <w:bCs/>
          <w:sz w:val="24"/>
          <w:lang w:val="en-US"/>
        </w:rPr>
        <w:tab/>
      </w:r>
      <w:r w:rsidR="00831D6F" w:rsidRPr="002377E0">
        <w:rPr>
          <w:rFonts w:cs="Arial"/>
          <w:b/>
          <w:bCs/>
          <w:sz w:val="24"/>
          <w:lang w:val="en-US"/>
        </w:rPr>
        <w:t>7</w:t>
      </w:r>
      <w:r w:rsidRPr="002377E0">
        <w:rPr>
          <w:rFonts w:cs="Arial"/>
          <w:b/>
          <w:bCs/>
          <w:sz w:val="24"/>
          <w:lang w:val="en-US"/>
        </w:rPr>
        <w:t>.</w:t>
      </w:r>
      <w:r w:rsidR="005E6DC3">
        <w:rPr>
          <w:rFonts w:cs="Arial"/>
          <w:b/>
          <w:bCs/>
          <w:sz w:val="24"/>
          <w:lang w:val="en-US"/>
        </w:rPr>
        <w:t>21.2</w:t>
      </w:r>
    </w:p>
    <w:p w14:paraId="4F393E42" w14:textId="77777777" w:rsidR="00A6764B" w:rsidRPr="002377E0" w:rsidRDefault="00A6764B" w:rsidP="00A6764B">
      <w:pPr>
        <w:tabs>
          <w:tab w:val="left" w:pos="1979"/>
        </w:tabs>
        <w:spacing w:afterLines="50" w:after="120" w:line="240" w:lineRule="atLeast"/>
        <w:rPr>
          <w:rFonts w:cs="Arial"/>
          <w:b/>
          <w:bCs/>
          <w:sz w:val="24"/>
          <w:szCs w:val="24"/>
          <w:lang w:val="en-US" w:eastAsia="en-US"/>
        </w:rPr>
      </w:pPr>
      <w:r w:rsidRPr="002377E0">
        <w:rPr>
          <w:rFonts w:cs="Arial"/>
          <w:b/>
          <w:bCs/>
          <w:sz w:val="24"/>
          <w:szCs w:val="24"/>
          <w:lang w:val="en-US" w:eastAsia="en-US"/>
        </w:rPr>
        <w:t xml:space="preserve">Source: </w:t>
      </w:r>
      <w:r w:rsidRPr="002377E0">
        <w:rPr>
          <w:rFonts w:cs="Arial"/>
          <w:b/>
          <w:bCs/>
          <w:sz w:val="24"/>
          <w:szCs w:val="24"/>
          <w:lang w:val="en-US" w:eastAsia="en-US"/>
        </w:rPr>
        <w:tab/>
        <w:t>Ericsson</w:t>
      </w:r>
    </w:p>
    <w:p w14:paraId="62164E01" w14:textId="5DA589C4" w:rsidR="00A6764B" w:rsidRPr="002377E0" w:rsidRDefault="00A6764B" w:rsidP="00A6764B">
      <w:pPr>
        <w:tabs>
          <w:tab w:val="left" w:pos="1979"/>
        </w:tabs>
        <w:spacing w:afterLines="50" w:after="120" w:line="240" w:lineRule="atLeast"/>
        <w:ind w:leftChars="1" w:left="2016" w:hangingChars="823" w:hanging="2014"/>
        <w:rPr>
          <w:rFonts w:cs="Arial"/>
          <w:b/>
          <w:bCs/>
          <w:sz w:val="24"/>
          <w:szCs w:val="24"/>
          <w:lang w:val="en-US" w:eastAsia="zh-CN"/>
        </w:rPr>
      </w:pPr>
      <w:r w:rsidRPr="002377E0">
        <w:rPr>
          <w:rFonts w:cs="Arial"/>
          <w:b/>
          <w:bCs/>
          <w:sz w:val="24"/>
          <w:szCs w:val="24"/>
          <w:lang w:val="en-US" w:eastAsia="en-US"/>
        </w:rPr>
        <w:t xml:space="preserve">Title:  </w:t>
      </w:r>
      <w:r w:rsidRPr="002377E0">
        <w:rPr>
          <w:rFonts w:cs="Arial"/>
          <w:b/>
          <w:bCs/>
          <w:sz w:val="24"/>
          <w:szCs w:val="24"/>
          <w:lang w:val="en-US" w:eastAsia="en-US"/>
        </w:rPr>
        <w:tab/>
      </w:r>
      <w:r w:rsidR="00EF42B6">
        <w:rPr>
          <w:rFonts w:cs="Arial"/>
          <w:b/>
          <w:bCs/>
          <w:sz w:val="24"/>
          <w:szCs w:val="24"/>
          <w:lang w:val="en-US" w:eastAsia="en-US"/>
        </w:rPr>
        <w:t xml:space="preserve">Discussion on </w:t>
      </w:r>
      <w:r w:rsidRPr="002377E0">
        <w:rPr>
          <w:rFonts w:cs="Arial"/>
          <w:b/>
          <w:bCs/>
          <w:sz w:val="24"/>
          <w:szCs w:val="24"/>
          <w:lang w:val="en-US" w:eastAsia="en-US"/>
        </w:rPr>
        <w:t xml:space="preserve">Coverage Enhancements </w:t>
      </w:r>
      <w:r w:rsidR="009F5984" w:rsidRPr="002377E0">
        <w:rPr>
          <w:rFonts w:cs="Arial"/>
          <w:b/>
          <w:bCs/>
          <w:sz w:val="24"/>
          <w:szCs w:val="24"/>
          <w:lang w:val="en-US" w:eastAsia="en-US"/>
        </w:rPr>
        <w:t>C</w:t>
      </w:r>
      <w:r w:rsidRPr="002377E0">
        <w:rPr>
          <w:rFonts w:cs="Arial"/>
          <w:b/>
          <w:bCs/>
          <w:sz w:val="24"/>
          <w:szCs w:val="24"/>
          <w:lang w:val="en-US" w:eastAsia="en-US"/>
        </w:rPr>
        <w:t>P</w:t>
      </w:r>
    </w:p>
    <w:p w14:paraId="0CBB6903" w14:textId="77777777" w:rsidR="00A6764B" w:rsidRPr="002377E0" w:rsidRDefault="00A6764B" w:rsidP="00A6764B">
      <w:pPr>
        <w:tabs>
          <w:tab w:val="left" w:pos="1979"/>
        </w:tabs>
        <w:spacing w:afterLines="50" w:after="120" w:line="240" w:lineRule="atLeast"/>
        <w:rPr>
          <w:rFonts w:cs="Arial"/>
          <w:b/>
          <w:bCs/>
          <w:sz w:val="24"/>
          <w:szCs w:val="24"/>
          <w:lang w:val="en-US" w:eastAsia="en-US"/>
        </w:rPr>
      </w:pPr>
      <w:r w:rsidRPr="002377E0">
        <w:rPr>
          <w:rFonts w:cs="Arial"/>
          <w:b/>
          <w:bCs/>
          <w:sz w:val="24"/>
          <w:szCs w:val="24"/>
          <w:lang w:val="en-US" w:eastAsia="en-US"/>
        </w:rPr>
        <w:t>Document for:</w:t>
      </w:r>
      <w:r w:rsidRPr="002377E0">
        <w:rPr>
          <w:rFonts w:cs="Arial"/>
          <w:b/>
          <w:bCs/>
          <w:sz w:val="24"/>
          <w:szCs w:val="24"/>
          <w:lang w:val="en-US" w:eastAsia="en-US"/>
        </w:rPr>
        <w:tab/>
        <w:t>Discussion and Decision</w:t>
      </w:r>
    </w:p>
    <w:p w14:paraId="3845E048" w14:textId="65F127E7" w:rsidR="00A13561" w:rsidRPr="002377E0" w:rsidRDefault="00192705" w:rsidP="00A13561">
      <w:pPr>
        <w:pStyle w:val="Heading1"/>
        <w:rPr>
          <w:lang w:val="en-US" w:eastAsia="zh-CN"/>
        </w:rPr>
      </w:pPr>
      <w:bookmarkStart w:id="1" w:name="_Ref138137599"/>
      <w:r w:rsidRPr="002377E0">
        <w:rPr>
          <w:lang w:val="en-US" w:eastAsia="zh-CN"/>
        </w:rPr>
        <w:t>Introduction</w:t>
      </w:r>
      <w:bookmarkEnd w:id="0"/>
      <w:bookmarkEnd w:id="1"/>
    </w:p>
    <w:p w14:paraId="11B8E7CD" w14:textId="386172EE" w:rsidR="00DB4D0E" w:rsidRPr="002377E0" w:rsidRDefault="005E6DC3" w:rsidP="00497989">
      <w:pPr>
        <w:pStyle w:val="BodyText"/>
        <w:rPr>
          <w:lang w:val="en-US"/>
        </w:rPr>
        <w:sectPr w:rsidR="00DB4D0E" w:rsidRPr="002377E0">
          <w:headerReference w:type="even" r:id="rId11"/>
          <w:footnotePr>
            <w:numRestart w:val="eachSect"/>
          </w:footnotePr>
          <w:pgSz w:w="11907" w:h="16840" w:code="9"/>
          <w:pgMar w:top="1418" w:right="1134" w:bottom="1134" w:left="1134" w:header="680" w:footer="567" w:gutter="0"/>
          <w:cols w:space="720"/>
        </w:sectPr>
      </w:pPr>
      <w:r>
        <w:rPr>
          <w:lang w:val="en-US"/>
        </w:rPr>
        <w:t xml:space="preserve">The introduction of Multiple PRACH Enhancements brings some discussion about how </w:t>
      </w:r>
      <w:r w:rsidR="00497989">
        <w:rPr>
          <w:lang w:val="en-US"/>
        </w:rPr>
        <w:t xml:space="preserve">a failed single PRACH transmission should be handled in the absence of a defined fallback procedure. </w:t>
      </w:r>
      <w:r w:rsidR="00386336">
        <w:rPr>
          <w:lang w:val="en-US"/>
        </w:rPr>
        <w:t>Furthermore,</w:t>
      </w:r>
      <w:r w:rsidR="00497989">
        <w:rPr>
          <w:lang w:val="en-US"/>
        </w:rPr>
        <w:t xml:space="preserve"> the CFRA case of BFR is discussed in this contribution.</w:t>
      </w:r>
    </w:p>
    <w:p w14:paraId="226B631E" w14:textId="329BA8EB" w:rsidR="004000E8" w:rsidRPr="002377E0" w:rsidRDefault="004000E8" w:rsidP="006357FE">
      <w:pPr>
        <w:pStyle w:val="Heading1"/>
        <w:rPr>
          <w:rStyle w:val="Emphasis"/>
          <w:i w:val="0"/>
          <w:iCs w:val="0"/>
          <w:lang w:val="en-US"/>
        </w:rPr>
      </w:pPr>
      <w:bookmarkStart w:id="2" w:name="_Ref178064866"/>
      <w:bookmarkStart w:id="3" w:name="_Ref117485385"/>
      <w:r w:rsidRPr="002377E0">
        <w:rPr>
          <w:rStyle w:val="Emphasis"/>
          <w:i w:val="0"/>
          <w:iCs w:val="0"/>
          <w:lang w:val="en-US"/>
        </w:rPr>
        <w:lastRenderedPageBreak/>
        <w:t>Discussion</w:t>
      </w:r>
      <w:bookmarkEnd w:id="2"/>
      <w:bookmarkEnd w:id="3"/>
    </w:p>
    <w:p w14:paraId="79C96B64" w14:textId="1889E068" w:rsidR="00DC3022" w:rsidRPr="002377E0" w:rsidRDefault="002476CF" w:rsidP="002476CF">
      <w:pPr>
        <w:pStyle w:val="Heading2"/>
        <w:numPr>
          <w:ilvl w:val="0"/>
          <w:numId w:val="0"/>
        </w:numPr>
        <w:rPr>
          <w:lang w:val="en-US"/>
        </w:rPr>
      </w:pPr>
      <w:r w:rsidRPr="002377E0">
        <w:rPr>
          <w:lang w:val="en-US"/>
        </w:rPr>
        <w:t xml:space="preserve">2.1 </w:t>
      </w:r>
      <w:r w:rsidR="00B23DB4" w:rsidRPr="002377E0">
        <w:rPr>
          <w:lang w:val="en-US"/>
        </w:rPr>
        <w:t xml:space="preserve">CFRA </w:t>
      </w:r>
      <w:r w:rsidR="00450561" w:rsidRPr="002377E0">
        <w:rPr>
          <w:lang w:val="en-US"/>
        </w:rPr>
        <w:t>for</w:t>
      </w:r>
      <w:r w:rsidR="00665840">
        <w:rPr>
          <w:lang w:val="en-US"/>
        </w:rPr>
        <w:t xml:space="preserve"> BFR and CHO</w:t>
      </w:r>
    </w:p>
    <w:p w14:paraId="3640BD1E" w14:textId="29D744DE" w:rsidR="00450561" w:rsidRPr="002377E0" w:rsidRDefault="00450561" w:rsidP="00450561">
      <w:pPr>
        <w:rPr>
          <w:lang w:val="en-US" w:eastAsia="zh-CN"/>
        </w:rPr>
      </w:pPr>
      <w:r w:rsidRPr="002377E0">
        <w:rPr>
          <w:lang w:val="en-US" w:eastAsia="zh-CN"/>
        </w:rPr>
        <w:t>During RAN2#123</w:t>
      </w:r>
      <w:r w:rsidR="00050C68" w:rsidRPr="002377E0">
        <w:rPr>
          <w:lang w:val="en-US" w:eastAsia="zh-CN"/>
        </w:rPr>
        <w:t xml:space="preserve"> the case of CFRA for BFR was discussed, and the following agreement was made</w:t>
      </w:r>
      <w:r w:rsidR="0098338F" w:rsidRPr="002377E0">
        <w:rPr>
          <w:lang w:val="en-US" w:eastAsia="zh-CN"/>
        </w:rPr>
        <w:t>:</w:t>
      </w:r>
    </w:p>
    <w:p w14:paraId="7DCB4FFF" w14:textId="2FAEF7A5" w:rsidR="004B625C" w:rsidRPr="002377E0" w:rsidRDefault="00B23DB4" w:rsidP="00B23DB4">
      <w:pPr>
        <w:pStyle w:val="Agreements"/>
        <w:rPr>
          <w:lang w:val="en-US"/>
        </w:rPr>
      </w:pPr>
      <w:r w:rsidRPr="002377E0">
        <w:rPr>
          <w:b/>
          <w:bCs/>
          <w:lang w:val="en-US"/>
        </w:rPr>
        <w:t>RAN2#123:</w:t>
      </w:r>
      <w:r w:rsidRPr="002377E0">
        <w:rPr>
          <w:lang w:val="en-US"/>
        </w:rPr>
        <w:t xml:space="preserve"> CFRA with Msg1 repetition for BFR and with PDCCH order are not supported (can be revisited if there is consensus to support this)</w:t>
      </w:r>
    </w:p>
    <w:p w14:paraId="5595D529" w14:textId="77777777" w:rsidR="004C58E0" w:rsidRDefault="00141137" w:rsidP="0098338F">
      <w:pPr>
        <w:rPr>
          <w:lang w:val="en-US" w:eastAsia="zh-CN"/>
        </w:rPr>
      </w:pPr>
      <w:r>
        <w:rPr>
          <w:lang w:val="en-US" w:eastAsia="zh-CN"/>
        </w:rPr>
        <w:t>During RAN2#123bis th</w:t>
      </w:r>
      <w:r w:rsidR="006A593F">
        <w:rPr>
          <w:lang w:val="en-US" w:eastAsia="zh-CN"/>
        </w:rPr>
        <w:t xml:space="preserve">ere was no discussions on this particular </w:t>
      </w:r>
      <w:proofErr w:type="gramStart"/>
      <w:r w:rsidR="006A593F">
        <w:rPr>
          <w:lang w:val="en-US" w:eastAsia="zh-CN"/>
        </w:rPr>
        <w:t>matter</w:t>
      </w:r>
      <w:proofErr w:type="gramEnd"/>
      <w:r w:rsidR="006A593F">
        <w:rPr>
          <w:lang w:val="en-US" w:eastAsia="zh-CN"/>
        </w:rPr>
        <w:t xml:space="preserve"> and we would like to discuss </w:t>
      </w:r>
      <w:r w:rsidR="00094FD5">
        <w:rPr>
          <w:lang w:val="en-US" w:eastAsia="zh-CN"/>
        </w:rPr>
        <w:t xml:space="preserve">a similar case to the CFRA </w:t>
      </w:r>
      <w:r w:rsidR="004C58E0">
        <w:rPr>
          <w:lang w:val="en-US" w:eastAsia="zh-CN"/>
        </w:rPr>
        <w:t>for BFR.</w:t>
      </w:r>
    </w:p>
    <w:p w14:paraId="623A499F" w14:textId="77777777" w:rsidR="007766A2" w:rsidRDefault="004C58E0" w:rsidP="0098338F">
      <w:pPr>
        <w:rPr>
          <w:lang w:val="en-US" w:eastAsia="zh-CN"/>
        </w:rPr>
      </w:pPr>
      <w:r>
        <w:rPr>
          <w:lang w:val="en-US" w:eastAsia="zh-CN"/>
        </w:rPr>
        <w:t xml:space="preserve">CFRA will be used to allocate resources to a UE for a future event, </w:t>
      </w:r>
      <w:proofErr w:type="gramStart"/>
      <w:r>
        <w:rPr>
          <w:lang w:val="en-US" w:eastAsia="zh-CN"/>
        </w:rPr>
        <w:t>e.g.</w:t>
      </w:r>
      <w:proofErr w:type="gramEnd"/>
      <w:r>
        <w:rPr>
          <w:lang w:val="en-US" w:eastAsia="zh-CN"/>
        </w:rPr>
        <w:t xml:space="preserve"> beam failure </w:t>
      </w:r>
      <w:r w:rsidR="008F6214">
        <w:rPr>
          <w:lang w:val="en-US" w:eastAsia="zh-CN"/>
        </w:rPr>
        <w:t xml:space="preserve">or conditional handover. It would be possible to allocate one or several RACH resources </w:t>
      </w:r>
      <w:r w:rsidR="00FC2FF3">
        <w:rPr>
          <w:lang w:val="en-US" w:eastAsia="zh-CN"/>
        </w:rPr>
        <w:t xml:space="preserve">to enable the use of different repetition factors in the case </w:t>
      </w:r>
      <w:r w:rsidR="007766A2">
        <w:rPr>
          <w:lang w:val="en-US" w:eastAsia="zh-CN"/>
        </w:rPr>
        <w:t>that UE needs to use them in the future. Two alternatives have earlier been proposed for these cases:</w:t>
      </w:r>
    </w:p>
    <w:p w14:paraId="562D36A3" w14:textId="2B72644F" w:rsidR="00665840" w:rsidRDefault="007766A2" w:rsidP="0098338F">
      <w:pPr>
        <w:rPr>
          <w:lang w:val="en-US" w:eastAsia="zh-CN"/>
        </w:rPr>
      </w:pPr>
      <w:r>
        <w:rPr>
          <w:lang w:val="en-US" w:eastAsia="zh-CN"/>
        </w:rPr>
        <w:t xml:space="preserve">Alternative 1: The network allocates several </w:t>
      </w:r>
      <w:r w:rsidR="006236D7">
        <w:rPr>
          <w:lang w:val="en-US" w:eastAsia="zh-CN"/>
        </w:rPr>
        <w:t>resources</w:t>
      </w:r>
      <w:r>
        <w:rPr>
          <w:lang w:val="en-US" w:eastAsia="zh-CN"/>
        </w:rPr>
        <w:t xml:space="preserve"> to a UE</w:t>
      </w:r>
      <w:r w:rsidR="00665840">
        <w:rPr>
          <w:lang w:val="en-US" w:eastAsia="zh-CN"/>
        </w:rPr>
        <w:t xml:space="preserve"> </w:t>
      </w:r>
      <w:r w:rsidR="00E00E2B">
        <w:rPr>
          <w:lang w:val="en-US" w:eastAsia="zh-CN"/>
        </w:rPr>
        <w:t xml:space="preserve">by means of RRC signaling </w:t>
      </w:r>
      <w:r w:rsidR="00665840">
        <w:rPr>
          <w:lang w:val="en-US" w:eastAsia="zh-CN"/>
        </w:rPr>
        <w:t xml:space="preserve">and the UE has the </w:t>
      </w:r>
      <w:r w:rsidR="006236D7">
        <w:rPr>
          <w:lang w:val="en-US" w:eastAsia="zh-CN"/>
        </w:rPr>
        <w:t>possibility</w:t>
      </w:r>
      <w:r w:rsidR="00665840">
        <w:rPr>
          <w:lang w:val="en-US" w:eastAsia="zh-CN"/>
        </w:rPr>
        <w:t xml:space="preserve"> to choose among these</w:t>
      </w:r>
      <w:r w:rsidR="006236D7">
        <w:rPr>
          <w:lang w:val="en-US" w:eastAsia="zh-CN"/>
        </w:rPr>
        <w:t xml:space="preserve"> based on the conditions at the time of access.</w:t>
      </w:r>
    </w:p>
    <w:p w14:paraId="4D5232CA" w14:textId="7EC4A966" w:rsidR="006236D7" w:rsidRDefault="006236D7" w:rsidP="0098338F">
      <w:pPr>
        <w:rPr>
          <w:lang w:val="en-US" w:eastAsia="zh-CN"/>
        </w:rPr>
      </w:pPr>
      <w:r>
        <w:rPr>
          <w:lang w:val="en-US" w:eastAsia="zh-CN"/>
        </w:rPr>
        <w:t>Alternative 2: The network allocates one resource</w:t>
      </w:r>
      <w:r w:rsidR="003671F0">
        <w:rPr>
          <w:lang w:val="en-US" w:eastAsia="zh-CN"/>
        </w:rPr>
        <w:t xml:space="preserve"> to the UE</w:t>
      </w:r>
      <w:r w:rsidR="00E00E2B">
        <w:rPr>
          <w:lang w:val="en-US" w:eastAsia="zh-CN"/>
        </w:rPr>
        <w:t xml:space="preserve"> by means of RRC signaling</w:t>
      </w:r>
      <w:r w:rsidR="003671F0">
        <w:rPr>
          <w:lang w:val="en-US" w:eastAsia="zh-CN"/>
        </w:rPr>
        <w:t xml:space="preserve"> and the UE has no choice at the time of access. This alternative could further be divided among 2a and </w:t>
      </w:r>
      <w:proofErr w:type="gramStart"/>
      <w:r w:rsidR="003671F0">
        <w:rPr>
          <w:lang w:val="en-US" w:eastAsia="zh-CN"/>
        </w:rPr>
        <w:t>2B</w:t>
      </w:r>
      <w:proofErr w:type="gramEnd"/>
    </w:p>
    <w:p w14:paraId="110682B2" w14:textId="63DAF3CE" w:rsidR="003671F0" w:rsidRDefault="003671F0" w:rsidP="0098338F">
      <w:pPr>
        <w:rPr>
          <w:lang w:val="en-US" w:eastAsia="zh-CN"/>
        </w:rPr>
      </w:pPr>
      <w:r>
        <w:rPr>
          <w:lang w:val="en-US" w:eastAsia="zh-CN"/>
        </w:rPr>
        <w:tab/>
        <w:t xml:space="preserve">2a) The network </w:t>
      </w:r>
      <w:r w:rsidR="00E00E2B">
        <w:rPr>
          <w:lang w:val="en-US" w:eastAsia="zh-CN"/>
        </w:rPr>
        <w:t>continuously updates the</w:t>
      </w:r>
      <w:r w:rsidR="006B2695">
        <w:rPr>
          <w:lang w:val="en-US" w:eastAsia="zh-CN"/>
        </w:rPr>
        <w:t xml:space="preserve"> allocated RACH resource by means of MAC signaling to ensure that the selected repetition factor is suitable for the radio environment.</w:t>
      </w:r>
    </w:p>
    <w:p w14:paraId="56232DDF" w14:textId="100553A2" w:rsidR="006B2695" w:rsidRDefault="006B2695" w:rsidP="0098338F">
      <w:pPr>
        <w:rPr>
          <w:lang w:val="en-US" w:eastAsia="zh-CN"/>
        </w:rPr>
      </w:pPr>
      <w:r>
        <w:rPr>
          <w:lang w:val="en-US" w:eastAsia="zh-CN"/>
        </w:rPr>
        <w:tab/>
        <w:t xml:space="preserve">2b) The network provides no further guidance </w:t>
      </w:r>
      <w:r w:rsidR="00255D81">
        <w:rPr>
          <w:lang w:val="en-US" w:eastAsia="zh-CN"/>
        </w:rPr>
        <w:t>and the firstly chosen RACH resource with corresponding repetition factor has to cover for all cases.</w:t>
      </w:r>
    </w:p>
    <w:p w14:paraId="42CE2BA0" w14:textId="13CE798D" w:rsidR="00255D81" w:rsidRDefault="00255D81" w:rsidP="0098338F">
      <w:pPr>
        <w:rPr>
          <w:lang w:val="en-US" w:eastAsia="zh-CN"/>
        </w:rPr>
      </w:pPr>
      <w:r>
        <w:rPr>
          <w:lang w:val="en-US" w:eastAsia="zh-CN"/>
        </w:rPr>
        <w:t xml:space="preserve">After agreements made in </w:t>
      </w:r>
      <w:r w:rsidR="00832D2D">
        <w:rPr>
          <w:lang w:val="en-US" w:eastAsia="zh-CN"/>
        </w:rPr>
        <w:t>RAN2#123</w:t>
      </w:r>
      <w:r w:rsidR="004C1459">
        <w:rPr>
          <w:lang w:val="en-US" w:eastAsia="zh-CN"/>
        </w:rPr>
        <w:t xml:space="preserve"> referred above</w:t>
      </w:r>
      <w:r w:rsidR="00832D2D">
        <w:rPr>
          <w:lang w:val="en-US" w:eastAsia="zh-CN"/>
        </w:rPr>
        <w:t xml:space="preserve"> and </w:t>
      </w:r>
      <w:r w:rsidR="007A5331">
        <w:rPr>
          <w:lang w:val="en-US" w:eastAsia="zh-CN"/>
        </w:rPr>
        <w:t xml:space="preserve">during </w:t>
      </w:r>
      <w:r w:rsidR="004C1459">
        <w:rPr>
          <w:lang w:val="en-US" w:eastAsia="zh-CN"/>
        </w:rPr>
        <w:t xml:space="preserve">email discussions before RAN2#124 it seems </w:t>
      </w:r>
      <w:proofErr w:type="gramStart"/>
      <w:r w:rsidR="004C1459">
        <w:rPr>
          <w:lang w:val="en-US" w:eastAsia="zh-CN"/>
        </w:rPr>
        <w:t>as</w:t>
      </w:r>
      <w:proofErr w:type="gramEnd"/>
      <w:r w:rsidR="004C1459">
        <w:rPr>
          <w:lang w:val="en-US" w:eastAsia="zh-CN"/>
        </w:rPr>
        <w:t xml:space="preserve"> the continuous </w:t>
      </w:r>
      <w:r w:rsidR="00E90ABC">
        <w:rPr>
          <w:lang w:val="en-US" w:eastAsia="zh-CN"/>
        </w:rPr>
        <w:t xml:space="preserve">update is not preferred from a majority of companies. </w:t>
      </w:r>
      <w:r w:rsidR="0090172F">
        <w:rPr>
          <w:lang w:val="en-US" w:eastAsia="zh-CN"/>
        </w:rPr>
        <w:t>Thus,</w:t>
      </w:r>
      <w:r w:rsidR="00E90ABC">
        <w:rPr>
          <w:lang w:val="en-US" w:eastAsia="zh-CN"/>
        </w:rPr>
        <w:t xml:space="preserve"> only option 2b) above seems supported at current time.</w:t>
      </w:r>
    </w:p>
    <w:p w14:paraId="23870161" w14:textId="74351FC9" w:rsidR="00820368" w:rsidRDefault="00820368" w:rsidP="001E3827">
      <w:pPr>
        <w:pStyle w:val="Observation"/>
        <w:rPr>
          <w:lang w:val="en-US" w:eastAsia="zh-CN"/>
        </w:rPr>
      </w:pPr>
      <w:bookmarkStart w:id="4" w:name="_Toc148952103"/>
      <w:r>
        <w:rPr>
          <w:lang w:val="en-US" w:eastAsia="zh-CN"/>
        </w:rPr>
        <w:t>No agreement excludes the use of CFRA for CHO or BFR if one repetition is configured through RRC</w:t>
      </w:r>
      <w:r w:rsidR="001E3827">
        <w:rPr>
          <w:lang w:val="en-US" w:eastAsia="zh-CN"/>
        </w:rPr>
        <w:t>.</w:t>
      </w:r>
      <w:bookmarkEnd w:id="4"/>
    </w:p>
    <w:p w14:paraId="77C0ED24" w14:textId="654C7D2C" w:rsidR="001E3827" w:rsidRDefault="001E3827" w:rsidP="006847EE">
      <w:pPr>
        <w:rPr>
          <w:lang w:val="en-US" w:eastAsia="zh-CN"/>
        </w:rPr>
      </w:pPr>
      <w:r>
        <w:rPr>
          <w:lang w:val="en-US" w:eastAsia="zh-CN"/>
        </w:rPr>
        <w:t xml:space="preserve">It is our view that </w:t>
      </w:r>
      <w:r w:rsidR="0038397F">
        <w:rPr>
          <w:lang w:val="en-US" w:eastAsia="zh-CN"/>
        </w:rPr>
        <w:t xml:space="preserve">even if one specific </w:t>
      </w:r>
      <w:r w:rsidR="00200A4D">
        <w:rPr>
          <w:lang w:val="en-US" w:eastAsia="zh-CN"/>
        </w:rPr>
        <w:t>repetition factor</w:t>
      </w:r>
      <w:r w:rsidR="006847EE">
        <w:rPr>
          <w:lang w:val="en-US" w:eastAsia="zh-CN"/>
        </w:rPr>
        <w:t xml:space="preserve"> through RRC</w:t>
      </w:r>
      <w:r w:rsidR="00200A4D">
        <w:rPr>
          <w:lang w:val="en-US" w:eastAsia="zh-CN"/>
        </w:rPr>
        <w:t xml:space="preserve"> is the only option to configure, it would still add value to </w:t>
      </w:r>
      <w:r w:rsidR="006847EE">
        <w:rPr>
          <w:lang w:val="en-US" w:eastAsia="zh-CN"/>
        </w:rPr>
        <w:t>the functionality. The reason for this is that it is not clear how networks will use the repetitions</w:t>
      </w:r>
      <w:r w:rsidR="00097D3B">
        <w:rPr>
          <w:lang w:val="en-US" w:eastAsia="zh-CN"/>
        </w:rPr>
        <w:t>, and the way that the RACH Partitioning Framework is used the number of partitions will increase exponentially. This may lead to networks only configuring one repetition factor</w:t>
      </w:r>
      <w:r w:rsidR="002F1552">
        <w:rPr>
          <w:lang w:val="en-US" w:eastAsia="zh-CN"/>
        </w:rPr>
        <w:t xml:space="preserve">. And even if more </w:t>
      </w:r>
      <w:r w:rsidR="005865AD">
        <w:rPr>
          <w:lang w:val="en-US" w:eastAsia="zh-CN"/>
        </w:rPr>
        <w:t xml:space="preserve">repetition </w:t>
      </w:r>
      <w:r w:rsidR="002F1552">
        <w:rPr>
          <w:lang w:val="en-US" w:eastAsia="zh-CN"/>
        </w:rPr>
        <w:t xml:space="preserve">factors </w:t>
      </w:r>
      <w:r w:rsidR="005865AD">
        <w:rPr>
          <w:lang w:val="en-US" w:eastAsia="zh-CN"/>
        </w:rPr>
        <w:t>are</w:t>
      </w:r>
      <w:r w:rsidR="002F1552">
        <w:rPr>
          <w:lang w:val="en-US" w:eastAsia="zh-CN"/>
        </w:rPr>
        <w:t xml:space="preserve"> available</w:t>
      </w:r>
      <w:r w:rsidR="005865AD">
        <w:rPr>
          <w:lang w:val="en-US" w:eastAsia="zh-CN"/>
        </w:rPr>
        <w:t>, for the purpose of CFRA it may be enough with just allocating one.</w:t>
      </w:r>
    </w:p>
    <w:p w14:paraId="5614C7C3" w14:textId="0A6B8CEC" w:rsidR="00A81C24" w:rsidRDefault="00A81C24" w:rsidP="00A81C24">
      <w:pPr>
        <w:pStyle w:val="Observation"/>
        <w:rPr>
          <w:lang w:val="en-US"/>
        </w:rPr>
      </w:pPr>
      <w:bookmarkStart w:id="5" w:name="_Toc148952104"/>
      <w:r>
        <w:rPr>
          <w:lang w:val="en-US"/>
        </w:rPr>
        <w:t>A UE could do BFR without</w:t>
      </w:r>
      <w:r w:rsidR="00D20839">
        <w:rPr>
          <w:lang w:val="en-US"/>
        </w:rPr>
        <w:t xml:space="preserve"> modification of PDCCH Order, thus respecting previous RAN2 agreements.</w:t>
      </w:r>
      <w:bookmarkEnd w:id="5"/>
    </w:p>
    <w:p w14:paraId="40A91D53" w14:textId="13EB8763" w:rsidR="00D20839" w:rsidRPr="00A81C24" w:rsidRDefault="00D20839" w:rsidP="00D20839">
      <w:pPr>
        <w:pStyle w:val="Proposal"/>
        <w:rPr>
          <w:lang w:val="en-US"/>
        </w:rPr>
      </w:pPr>
      <w:bookmarkStart w:id="6" w:name="_Toc148952109"/>
      <w:r>
        <w:rPr>
          <w:lang w:val="en-US"/>
        </w:rPr>
        <w:t>CFRA for Beam Failure Recovery</w:t>
      </w:r>
      <w:r w:rsidR="00641514">
        <w:rPr>
          <w:lang w:val="en-US"/>
        </w:rPr>
        <w:t xml:space="preserve"> and Conditional Handover</w:t>
      </w:r>
      <w:r>
        <w:rPr>
          <w:lang w:val="en-US"/>
        </w:rPr>
        <w:t xml:space="preserve"> is supported through </w:t>
      </w:r>
      <w:r w:rsidR="00641514">
        <w:rPr>
          <w:lang w:val="en-US"/>
        </w:rPr>
        <w:t>RRC signaling with one repetition factor.</w:t>
      </w:r>
      <w:bookmarkEnd w:id="6"/>
    </w:p>
    <w:p w14:paraId="433B8C5F" w14:textId="77777777" w:rsidR="009E5593" w:rsidRPr="00F523D9" w:rsidRDefault="00172B74" w:rsidP="009E5593">
      <w:pPr>
        <w:pStyle w:val="Heading2"/>
        <w:numPr>
          <w:ilvl w:val="1"/>
          <w:numId w:val="0"/>
        </w:numPr>
        <w:rPr>
          <w:lang w:val="en-US"/>
        </w:rPr>
      </w:pPr>
      <w:r w:rsidRPr="1329823C">
        <w:rPr>
          <w:lang w:val="en-US"/>
        </w:rPr>
        <w:t xml:space="preserve">2.2 </w:t>
      </w:r>
      <w:r w:rsidR="009E5593" w:rsidRPr="00F523D9">
        <w:rPr>
          <w:lang w:val="en-US"/>
        </w:rPr>
        <w:t>Legacy Random Access Procedure Failures</w:t>
      </w:r>
    </w:p>
    <w:p w14:paraId="5E84F559" w14:textId="77777777" w:rsidR="009E5593" w:rsidRPr="00F523D9" w:rsidRDefault="009E5593" w:rsidP="009E5593">
      <w:pPr>
        <w:rPr>
          <w:lang w:val="en-US" w:eastAsia="zh-CN"/>
        </w:rPr>
      </w:pPr>
      <w:r w:rsidRPr="00F523D9">
        <w:rPr>
          <w:lang w:val="en-US" w:eastAsia="zh-CN"/>
        </w:rPr>
        <w:t>Previous RAN2 meetings has agreed that no fallback procedure is defined from single PRACH to multiple PRACH transmissions.</w:t>
      </w:r>
    </w:p>
    <w:p w14:paraId="2DC53332" w14:textId="77777777" w:rsidR="009E5593" w:rsidRPr="00F523D9" w:rsidRDefault="009E5593" w:rsidP="009E5593">
      <w:pPr>
        <w:pStyle w:val="Agreements"/>
        <w:rPr>
          <w:lang w:val="en-US"/>
        </w:rPr>
      </w:pPr>
      <w:r w:rsidRPr="00F523D9">
        <w:rPr>
          <w:b/>
          <w:bCs/>
          <w:lang w:val="en-US"/>
        </w:rPr>
        <w:t>RAN2#121bis-e:</w:t>
      </w:r>
      <w:r w:rsidRPr="00F523D9">
        <w:rPr>
          <w:lang w:val="en-US"/>
        </w:rPr>
        <w:t xml:space="preserve"> RAN2 will not support the fallback from legacy RA to Msg1 repetition and vice versa; Other fall back scenarios are </w:t>
      </w:r>
      <w:proofErr w:type="gramStart"/>
      <w:r w:rsidRPr="00F523D9">
        <w:rPr>
          <w:lang w:val="en-US"/>
        </w:rPr>
        <w:t>FFS</w:t>
      </w:r>
      <w:proofErr w:type="gramEnd"/>
    </w:p>
    <w:p w14:paraId="0149D32B" w14:textId="77777777" w:rsidR="009E5593" w:rsidRPr="00F523D9" w:rsidRDefault="009E5593" w:rsidP="009E5593">
      <w:pPr>
        <w:rPr>
          <w:lang w:val="en-US" w:eastAsia="zh-CN"/>
        </w:rPr>
      </w:pPr>
      <w:r w:rsidRPr="00F523D9">
        <w:rPr>
          <w:lang w:val="en-US" w:eastAsia="zh-CN"/>
        </w:rPr>
        <w:lastRenderedPageBreak/>
        <w:t xml:space="preserve">This comes from the fact that it would involve both RRC and MAC and thus impact specifications heavily. Furthermore, it is now assumed to be treated by legacy behavior, </w:t>
      </w:r>
      <w:proofErr w:type="gramStart"/>
      <w:r w:rsidRPr="00F523D9">
        <w:rPr>
          <w:lang w:val="en-US" w:eastAsia="zh-CN"/>
        </w:rPr>
        <w:t>i.e.</w:t>
      </w:r>
      <w:proofErr w:type="gramEnd"/>
      <w:r w:rsidRPr="00F523D9">
        <w:rPr>
          <w:lang w:val="en-US" w:eastAsia="zh-CN"/>
        </w:rPr>
        <w:t xml:space="preserve"> a failed random access procedure triggers radio link failure in RRC with associated actions.</w:t>
      </w:r>
    </w:p>
    <w:p w14:paraId="0836CF79" w14:textId="77777777" w:rsidR="009E5593" w:rsidRPr="00F523D9" w:rsidRDefault="009E5593" w:rsidP="009E5593">
      <w:pPr>
        <w:pStyle w:val="Observation"/>
        <w:rPr>
          <w:lang w:val="en-US" w:eastAsia="zh-CN"/>
        </w:rPr>
      </w:pPr>
      <w:bookmarkStart w:id="7" w:name="_Toc148952105"/>
      <w:r w:rsidRPr="00F523D9">
        <w:rPr>
          <w:lang w:val="en-US" w:eastAsia="zh-CN"/>
        </w:rPr>
        <w:t>A failed (legacy) Random Access procedure will make RRC re-evaluate conditions, and potentially (if indicated by RSRP thresholds) trigger a new Random Access procedure with multiple PRACH transmissions.</w:t>
      </w:r>
      <w:bookmarkEnd w:id="7"/>
    </w:p>
    <w:p w14:paraId="39C206F0" w14:textId="77777777" w:rsidR="009E5593" w:rsidRPr="00F523D9" w:rsidRDefault="009E5593" w:rsidP="009E5593">
      <w:pPr>
        <w:rPr>
          <w:lang w:val="en-US" w:eastAsia="zh-CN"/>
        </w:rPr>
      </w:pPr>
      <w:r w:rsidRPr="00F523D9">
        <w:rPr>
          <w:lang w:val="en-US" w:eastAsia="zh-CN"/>
        </w:rPr>
        <w:t>By the existing logic, it seems like the previous Random Access procedure did not succeed due to radio characteristics, and thus it would be beneficial to further increase the probability to use multiple PRACH transmissions. A way of doing this could be to apply a penalty to the measured RSRP value, to further increase the likelihood of using multiple PRACH transmissions.</w:t>
      </w:r>
    </w:p>
    <w:p w14:paraId="6390EA15" w14:textId="77777777" w:rsidR="009E5593" w:rsidRPr="00F523D9" w:rsidRDefault="009E5593" w:rsidP="009E5593">
      <w:pPr>
        <w:pStyle w:val="Proposal"/>
        <w:rPr>
          <w:lang w:val="en-US"/>
        </w:rPr>
      </w:pPr>
      <w:bookmarkStart w:id="8" w:name="_Toc148952110"/>
      <w:r w:rsidRPr="00F523D9">
        <w:rPr>
          <w:lang w:val="en-US"/>
        </w:rPr>
        <w:t>For a UE capable of multiple PRACH transmissions that has made a failed single PRACH transmission random access procedure, instead of triggering actions related to radio link failure, a new attempt with a higher chance of multiple PRACH random access procedure can be done.</w:t>
      </w:r>
      <w:bookmarkEnd w:id="8"/>
    </w:p>
    <w:p w14:paraId="49711566" w14:textId="77777777" w:rsidR="009E5593" w:rsidRPr="00F523D9" w:rsidRDefault="009E5593" w:rsidP="009E5593">
      <w:pPr>
        <w:rPr>
          <w:lang w:val="en-US"/>
        </w:rPr>
      </w:pPr>
      <w:r w:rsidRPr="00F523D9">
        <w:rPr>
          <w:lang w:val="en-US"/>
        </w:rPr>
        <w:t>After a failed attempt on single PRACH, a new attempt would be beneficial to be done with multiple PRACH transmissions (since single PRACH has just failed), so specifying to use multiple PRACH directly seems beneficial from a technical point of view. However, since there already exists selection procedures for multiple PRACH it would be beneficial to use these, to minimize specifications impact.</w:t>
      </w:r>
    </w:p>
    <w:p w14:paraId="124EC7DE" w14:textId="77777777" w:rsidR="009E5593" w:rsidRPr="00F523D9" w:rsidRDefault="009E5593" w:rsidP="009E5593">
      <w:pPr>
        <w:pStyle w:val="Observation"/>
        <w:rPr>
          <w:lang w:val="en-US"/>
        </w:rPr>
      </w:pPr>
      <w:bookmarkStart w:id="9" w:name="_Toc148952106"/>
      <w:r w:rsidRPr="00F523D9">
        <w:rPr>
          <w:lang w:val="en-US"/>
        </w:rPr>
        <w:t>Selecting multiple PRACH after a failed single PRACH attempt could be done according to different options:</w:t>
      </w:r>
      <w:r w:rsidRPr="00F523D9">
        <w:rPr>
          <w:lang w:val="en-US"/>
        </w:rPr>
        <w:br/>
        <w:t>A) A penalty is applied to the RSRP threshold that is used to trigger multiple PRACH transmission to increase the probability to use multiple PRACH.</w:t>
      </w:r>
      <w:r w:rsidRPr="00F523D9">
        <w:rPr>
          <w:lang w:val="en-US"/>
        </w:rPr>
        <w:br/>
        <w:t>B) Multiple PRACH is automatically selected with a certain repetition factor</w:t>
      </w:r>
      <w:r w:rsidRPr="00F523D9">
        <w:rPr>
          <w:lang w:val="en-US"/>
        </w:rPr>
        <w:br/>
        <w:t>C) A combination; Multiple PRACH is selected based on RSRP modification from A) but at least with a configured repetition factor (e.g. at least 2, but more if RSRP modification and thresholds suggests it).</w:t>
      </w:r>
      <w:bookmarkEnd w:id="9"/>
    </w:p>
    <w:p w14:paraId="73565302" w14:textId="77777777" w:rsidR="009E5593" w:rsidRPr="00F523D9" w:rsidRDefault="009E5593" w:rsidP="009E5593">
      <w:pPr>
        <w:pStyle w:val="Observation"/>
        <w:rPr>
          <w:lang w:val="en-US"/>
        </w:rPr>
      </w:pPr>
      <w:bookmarkStart w:id="10" w:name="_Toc148952107"/>
      <w:r w:rsidRPr="00F523D9">
        <w:rPr>
          <w:lang w:val="en-US"/>
        </w:rPr>
        <w:t>Fallback from lower to higher number of repetitions is already supported, so defaulting to lowest number of repetitions is enough, to minimize specification impact.</w:t>
      </w:r>
      <w:bookmarkEnd w:id="10"/>
    </w:p>
    <w:p w14:paraId="6FF5560C" w14:textId="2BFEAEAC" w:rsidR="009E5593" w:rsidRPr="00F523D9" w:rsidRDefault="009E5593" w:rsidP="009E5593">
      <w:pPr>
        <w:rPr>
          <w:lang w:val="en-US"/>
        </w:rPr>
      </w:pPr>
      <w:r w:rsidRPr="00F523D9">
        <w:rPr>
          <w:lang w:val="en-US"/>
        </w:rPr>
        <w:t xml:space="preserve">The triggering of this in the RRC specification could be handled </w:t>
      </w:r>
      <w:r w:rsidR="00F37579">
        <w:rPr>
          <w:lang w:val="en-US"/>
        </w:rPr>
        <w:t xml:space="preserve">based on the </w:t>
      </w:r>
      <w:r w:rsidR="00461F7B">
        <w:rPr>
          <w:lang w:val="en-US"/>
        </w:rPr>
        <w:t xml:space="preserve">technical proposal in </w:t>
      </w:r>
      <w:r w:rsidR="005D6DD0">
        <w:rPr>
          <w:lang w:val="en-US"/>
        </w:rPr>
        <w:fldChar w:fldCharType="begin"/>
      </w:r>
      <w:r w:rsidR="005D6DD0">
        <w:rPr>
          <w:lang w:val="en-US"/>
        </w:rPr>
        <w:instrText xml:space="preserve"> REF _Ref148605212 \h </w:instrText>
      </w:r>
      <w:r w:rsidR="005D6DD0">
        <w:rPr>
          <w:lang w:val="en-US"/>
        </w:rPr>
      </w:r>
      <w:r w:rsidR="005D6DD0">
        <w:rPr>
          <w:lang w:val="en-US"/>
        </w:rPr>
        <w:fldChar w:fldCharType="separate"/>
      </w:r>
      <w:r w:rsidR="005D6DD0" w:rsidRPr="00F523D9">
        <w:rPr>
          <w:lang w:val="en-US" w:eastAsia="zh-CN"/>
        </w:rPr>
        <w:t>ANNEX – TP for Multiple PRACH trigger when single PRACH fails</w:t>
      </w:r>
      <w:r w:rsidR="005D6DD0">
        <w:rPr>
          <w:lang w:val="en-US"/>
        </w:rPr>
        <w:fldChar w:fldCharType="end"/>
      </w:r>
      <w:r w:rsidR="005D6DD0">
        <w:rPr>
          <w:lang w:val="en-US"/>
        </w:rPr>
        <w:t>.</w:t>
      </w:r>
    </w:p>
    <w:p w14:paraId="31F301CC" w14:textId="45D00720" w:rsidR="009E5593" w:rsidRPr="00F523D9" w:rsidRDefault="009E5593" w:rsidP="009E5593">
      <w:pPr>
        <w:pStyle w:val="Proposal"/>
        <w:rPr>
          <w:lang w:val="en-US"/>
        </w:rPr>
      </w:pPr>
      <w:bookmarkStart w:id="11" w:name="_Toc148952111"/>
      <w:r w:rsidRPr="00F523D9">
        <w:rPr>
          <w:lang w:val="en-US"/>
        </w:rPr>
        <w:t xml:space="preserve">For a failed </w:t>
      </w:r>
      <w:r w:rsidR="00E0306B">
        <w:rPr>
          <w:lang w:val="en-US"/>
        </w:rPr>
        <w:t>random access procedure</w:t>
      </w:r>
      <w:r w:rsidRPr="00F523D9">
        <w:rPr>
          <w:lang w:val="en-US"/>
        </w:rPr>
        <w:t xml:space="preserve"> with single PRACH transmissions, a multiple PRACH capable UE shall automatically perform multiple PRACH transmissions with the lowest repetition factor.</w:t>
      </w:r>
      <w:bookmarkEnd w:id="11"/>
    </w:p>
    <w:p w14:paraId="20104A37" w14:textId="7B233F62" w:rsidR="00124626" w:rsidRPr="002377E0" w:rsidRDefault="00124626" w:rsidP="00124626">
      <w:pPr>
        <w:pStyle w:val="Heading2"/>
        <w:numPr>
          <w:ilvl w:val="0"/>
          <w:numId w:val="0"/>
        </w:numPr>
        <w:rPr>
          <w:lang w:val="en-US"/>
        </w:rPr>
      </w:pPr>
      <w:r w:rsidRPr="002377E0">
        <w:rPr>
          <w:lang w:val="en-US"/>
        </w:rPr>
        <w:t>2.</w:t>
      </w:r>
      <w:r w:rsidR="003B5D3C">
        <w:rPr>
          <w:lang w:val="en-US"/>
        </w:rPr>
        <w:t>3</w:t>
      </w:r>
      <w:r w:rsidRPr="002377E0">
        <w:rPr>
          <w:lang w:val="en-US"/>
        </w:rPr>
        <w:t xml:space="preserve"> </w:t>
      </w:r>
      <w:r w:rsidR="000E0029" w:rsidRPr="002377E0">
        <w:rPr>
          <w:lang w:val="en-US"/>
        </w:rPr>
        <w:t>Individual RSRP thresholds</w:t>
      </w:r>
    </w:p>
    <w:p w14:paraId="1BB98075" w14:textId="6E89BB10" w:rsidR="000E0029" w:rsidRPr="002377E0" w:rsidRDefault="000E0029" w:rsidP="000E0029">
      <w:pPr>
        <w:rPr>
          <w:lang w:val="en-US" w:eastAsia="zh-CN"/>
        </w:rPr>
      </w:pPr>
      <w:r w:rsidRPr="002377E0">
        <w:rPr>
          <w:lang w:val="en-US" w:eastAsia="zh-CN"/>
        </w:rPr>
        <w:t>Furthermore, if the RSRP thresholds are the only instruments to steer the number of Multiple PRACH transmissions, it might be necessary to include some options to individually steer UEs depending on success rate of the access. Since all UEs in the case of RSRP thresholds will use a set of thresholds reported in the System Information, these will be the same for all UEs. Since the RSRP only measures the downlink signal strength, it would not reflect the actual quality in the UE radio characteristics. For this reason, two UEs with the same RSRP, might not have the same preconditions for random access success rate.</w:t>
      </w:r>
    </w:p>
    <w:p w14:paraId="3681D59B" w14:textId="7334D8DC" w:rsidR="000E0029" w:rsidRPr="002377E0" w:rsidRDefault="000E0029" w:rsidP="000E0029">
      <w:pPr>
        <w:pStyle w:val="Observation"/>
        <w:rPr>
          <w:lang w:val="en-US" w:eastAsia="zh-CN"/>
        </w:rPr>
      </w:pPr>
      <w:bookmarkStart w:id="12" w:name="_Toc142574024"/>
      <w:bookmarkStart w:id="13" w:name="_Toc148952108"/>
      <w:r w:rsidRPr="002377E0">
        <w:rPr>
          <w:lang w:val="en-US" w:eastAsia="zh-CN"/>
        </w:rPr>
        <w:t xml:space="preserve">Two UEs with the same RSRP might not have the same conditions for success of a </w:t>
      </w:r>
      <w:r w:rsidR="005D67DA">
        <w:rPr>
          <w:lang w:val="en-US" w:eastAsia="zh-CN"/>
        </w:rPr>
        <w:t>random access procedure</w:t>
      </w:r>
      <w:r w:rsidRPr="002377E0">
        <w:rPr>
          <w:lang w:val="en-US" w:eastAsia="zh-CN"/>
        </w:rPr>
        <w:t>.</w:t>
      </w:r>
      <w:bookmarkEnd w:id="12"/>
      <w:bookmarkEnd w:id="13"/>
    </w:p>
    <w:p w14:paraId="2DEC71A1" w14:textId="7C8DAF0C" w:rsidR="000E0029" w:rsidRPr="002377E0" w:rsidRDefault="000E0029" w:rsidP="000E0029">
      <w:pPr>
        <w:rPr>
          <w:lang w:val="en-US" w:eastAsia="zh-CN"/>
        </w:rPr>
      </w:pPr>
      <w:r w:rsidRPr="002377E0">
        <w:rPr>
          <w:lang w:val="en-US" w:eastAsia="zh-CN"/>
        </w:rPr>
        <w:t xml:space="preserve">For this reason, we propose that the network can assign an individual RSRP threshold to a UE, by means of RRC signaling after a successful RACH </w:t>
      </w:r>
      <w:r w:rsidR="005D67DA">
        <w:rPr>
          <w:lang w:val="en-US" w:eastAsia="zh-CN"/>
        </w:rPr>
        <w:t>procedure</w:t>
      </w:r>
      <w:r w:rsidRPr="002377E0">
        <w:rPr>
          <w:lang w:val="en-US" w:eastAsia="zh-CN"/>
        </w:rPr>
        <w:t xml:space="preserve">. The individual threshold could be used by the network to adapt to the specific radio characteristics of a single </w:t>
      </w:r>
      <w:r w:rsidR="00424056" w:rsidRPr="002377E0">
        <w:rPr>
          <w:lang w:val="en-US" w:eastAsia="zh-CN"/>
        </w:rPr>
        <w:t>UE and</w:t>
      </w:r>
      <w:r w:rsidRPr="002377E0">
        <w:rPr>
          <w:lang w:val="en-US" w:eastAsia="zh-CN"/>
        </w:rPr>
        <w:t xml:space="preserve"> could be conditional on that the UE has been static (TA value has not changed).</w:t>
      </w:r>
    </w:p>
    <w:p w14:paraId="62CFEA8E" w14:textId="77777777" w:rsidR="000E0029" w:rsidRPr="002377E0" w:rsidRDefault="000E0029" w:rsidP="000E0029">
      <w:pPr>
        <w:pStyle w:val="Proposal"/>
        <w:rPr>
          <w:lang w:val="en-US"/>
        </w:rPr>
      </w:pPr>
      <w:bookmarkStart w:id="14" w:name="_Toc142574028"/>
      <w:bookmarkStart w:id="15" w:name="_Toc148952112"/>
      <w:r w:rsidRPr="002377E0">
        <w:rPr>
          <w:lang w:val="en-US"/>
        </w:rPr>
        <w:lastRenderedPageBreak/>
        <w:t>Individual RSRP thresholds could be configured for a UE.</w:t>
      </w:r>
      <w:bookmarkEnd w:id="14"/>
      <w:bookmarkEnd w:id="15"/>
    </w:p>
    <w:p w14:paraId="7AF17243" w14:textId="77777777" w:rsidR="000E0029" w:rsidRPr="002377E0" w:rsidRDefault="000E0029" w:rsidP="000E0029">
      <w:pPr>
        <w:rPr>
          <w:lang w:val="en-US" w:eastAsia="zh-CN"/>
        </w:rPr>
      </w:pPr>
    </w:p>
    <w:p w14:paraId="6BD5A0B2" w14:textId="77777777" w:rsidR="00124626" w:rsidRDefault="00A61C5A" w:rsidP="00172B74">
      <w:pPr>
        <w:rPr>
          <w:lang w:val="en-US" w:eastAsia="zh-CN"/>
        </w:rPr>
      </w:pPr>
      <w:r>
        <w:rPr>
          <w:lang w:val="en-US" w:eastAsia="zh-CN"/>
        </w:rPr>
        <w:t>During RAN2#123bis, the following agreement was done:</w:t>
      </w:r>
    </w:p>
    <w:tbl>
      <w:tblPr>
        <w:tblStyle w:val="TableGrid"/>
        <w:tblW w:w="0" w:type="auto"/>
        <w:tblLook w:val="04A0" w:firstRow="1" w:lastRow="0" w:firstColumn="1" w:lastColumn="0" w:noHBand="0" w:noVBand="1"/>
      </w:tblPr>
      <w:tblGrid>
        <w:gridCol w:w="9629"/>
      </w:tblGrid>
      <w:tr w:rsidR="00975BFE" w14:paraId="3CC407AB" w14:textId="77777777" w:rsidTr="00A61C5A">
        <w:tc>
          <w:tcPr>
            <w:tcW w:w="9629" w:type="dxa"/>
          </w:tcPr>
          <w:p w14:paraId="690D3B20" w14:textId="685E5A1C" w:rsidR="00A61C5A" w:rsidRDefault="00A61C5A" w:rsidP="00172B74">
            <w:pPr>
              <w:rPr>
                <w:lang w:val="en-US" w:eastAsia="zh-CN"/>
              </w:rPr>
            </w:pPr>
            <w:r w:rsidRPr="00A61C5A">
              <w:rPr>
                <w:b/>
                <w:bCs/>
                <w:lang w:val="en-US" w:eastAsia="zh-CN"/>
              </w:rPr>
              <w:t>RAN2#123bis:</w:t>
            </w:r>
            <w:r>
              <w:rPr>
                <w:lang w:val="en-US" w:eastAsia="zh-CN"/>
              </w:rPr>
              <w:t xml:space="preserve"> </w:t>
            </w:r>
            <w:r w:rsidRPr="00A61C5A">
              <w:rPr>
                <w:lang w:val="en-US" w:eastAsia="zh-CN"/>
              </w:rPr>
              <w:t>Separate SI-</w:t>
            </w:r>
            <w:proofErr w:type="spellStart"/>
            <w:r w:rsidRPr="00A61C5A">
              <w:rPr>
                <w:lang w:val="en-US" w:eastAsia="zh-CN"/>
              </w:rPr>
              <w:t>RequestResources</w:t>
            </w:r>
            <w:proofErr w:type="spellEnd"/>
            <w:r w:rsidRPr="00A61C5A">
              <w:rPr>
                <w:lang w:val="en-US" w:eastAsia="zh-CN"/>
              </w:rPr>
              <w:t xml:space="preserve"> is configured for different repetition number (2,4,8), under a common SI-</w:t>
            </w:r>
            <w:proofErr w:type="spellStart"/>
            <w:r w:rsidRPr="00A61C5A">
              <w:rPr>
                <w:lang w:val="en-US" w:eastAsia="zh-CN"/>
              </w:rPr>
              <w:t>RequestConfig</w:t>
            </w:r>
            <w:proofErr w:type="spellEnd"/>
            <w:r w:rsidRPr="00A61C5A">
              <w:rPr>
                <w:lang w:val="en-US" w:eastAsia="zh-CN"/>
              </w:rPr>
              <w:t xml:space="preserve"> which is different from legacy SI-</w:t>
            </w:r>
            <w:proofErr w:type="spellStart"/>
            <w:r w:rsidRPr="00A61C5A">
              <w:rPr>
                <w:lang w:val="en-US" w:eastAsia="zh-CN"/>
              </w:rPr>
              <w:t>RequestConfig</w:t>
            </w:r>
            <w:proofErr w:type="spellEnd"/>
          </w:p>
        </w:tc>
      </w:tr>
    </w:tbl>
    <w:p w14:paraId="2DA4B1DC" w14:textId="77777777" w:rsidR="00A61C5A" w:rsidRDefault="00A61C5A" w:rsidP="00172B74">
      <w:pPr>
        <w:rPr>
          <w:lang w:val="en-US" w:eastAsia="zh-CN"/>
        </w:rPr>
      </w:pPr>
    </w:p>
    <w:p w14:paraId="03108491" w14:textId="59270447" w:rsidR="00A61C5A" w:rsidRDefault="00A61C5A" w:rsidP="00172B74">
      <w:pPr>
        <w:rPr>
          <w:lang w:val="en-US" w:eastAsia="zh-CN"/>
        </w:rPr>
      </w:pPr>
      <w:r>
        <w:rPr>
          <w:lang w:val="en-US" w:eastAsia="zh-CN"/>
        </w:rPr>
        <w:t>It c</w:t>
      </w:r>
      <w:r w:rsidR="00E039B5">
        <w:rPr>
          <w:lang w:val="en-US" w:eastAsia="zh-CN"/>
        </w:rPr>
        <w:t xml:space="preserve">an be observed for the agreement that the </w:t>
      </w:r>
      <w:r w:rsidR="00BD42F2">
        <w:rPr>
          <w:lang w:val="en-US" w:eastAsia="zh-CN"/>
        </w:rPr>
        <w:t xml:space="preserve">different repetitions are </w:t>
      </w:r>
      <w:r w:rsidR="00FB29D7">
        <w:rPr>
          <w:lang w:val="en-US" w:eastAsia="zh-CN"/>
        </w:rPr>
        <w:t>signaled</w:t>
      </w:r>
      <w:r w:rsidR="00BD42F2">
        <w:rPr>
          <w:lang w:val="en-US" w:eastAsia="zh-CN"/>
        </w:rPr>
        <w:t xml:space="preserve"> in SI-</w:t>
      </w:r>
      <w:proofErr w:type="spellStart"/>
      <w:r w:rsidR="00BD42F2">
        <w:rPr>
          <w:lang w:val="en-US" w:eastAsia="zh-CN"/>
        </w:rPr>
        <w:t>Reques</w:t>
      </w:r>
      <w:r w:rsidR="007E4894">
        <w:rPr>
          <w:lang w:val="en-US" w:eastAsia="zh-CN"/>
        </w:rPr>
        <w:t>tResources</w:t>
      </w:r>
      <w:proofErr w:type="spellEnd"/>
      <w:r w:rsidR="005F3BDE">
        <w:rPr>
          <w:lang w:val="en-US" w:eastAsia="zh-CN"/>
        </w:rPr>
        <w:t xml:space="preserve"> for all repetitions (2,4,8). However, </w:t>
      </w:r>
      <w:r w:rsidR="0045418E">
        <w:rPr>
          <w:lang w:val="en-US" w:eastAsia="zh-CN"/>
        </w:rPr>
        <w:t>current SI-</w:t>
      </w:r>
      <w:proofErr w:type="spellStart"/>
      <w:r w:rsidR="0045418E">
        <w:rPr>
          <w:lang w:val="en-US" w:eastAsia="zh-CN"/>
        </w:rPr>
        <w:t>RequestResources</w:t>
      </w:r>
      <w:proofErr w:type="spellEnd"/>
      <w:r w:rsidR="00A07C64">
        <w:rPr>
          <w:lang w:val="en-US" w:eastAsia="zh-CN"/>
        </w:rPr>
        <w:t xml:space="preserve"> only indicate</w:t>
      </w:r>
      <w:r w:rsidR="00A17E01">
        <w:rPr>
          <w:lang w:val="en-US" w:eastAsia="zh-CN"/>
        </w:rPr>
        <w:t>s</w:t>
      </w:r>
      <w:r w:rsidR="00A07C64">
        <w:rPr>
          <w:lang w:val="en-US" w:eastAsia="zh-CN"/>
        </w:rPr>
        <w:t xml:space="preserve"> one </w:t>
      </w:r>
      <w:proofErr w:type="spellStart"/>
      <w:r w:rsidR="00C766FC">
        <w:rPr>
          <w:lang w:val="en-US" w:eastAsia="zh-CN"/>
        </w:rPr>
        <w:t>ra-A</w:t>
      </w:r>
      <w:r w:rsidR="00A07C64">
        <w:rPr>
          <w:lang w:val="en-US" w:eastAsia="zh-CN"/>
        </w:rPr>
        <w:t>ssociation</w:t>
      </w:r>
      <w:r w:rsidR="00C766FC">
        <w:rPr>
          <w:lang w:val="en-US" w:eastAsia="zh-CN"/>
        </w:rPr>
        <w:t>P</w:t>
      </w:r>
      <w:r w:rsidR="00A07C64">
        <w:rPr>
          <w:lang w:val="en-US" w:eastAsia="zh-CN"/>
        </w:rPr>
        <w:t>eriodIndex</w:t>
      </w:r>
      <w:proofErr w:type="spellEnd"/>
      <w:r w:rsidR="00C766FC">
        <w:rPr>
          <w:lang w:val="en-US" w:eastAsia="zh-CN"/>
        </w:rPr>
        <w:t xml:space="preserve">, while the </w:t>
      </w:r>
      <w:r w:rsidR="00955AAD">
        <w:rPr>
          <w:lang w:val="en-US" w:eastAsia="zh-CN"/>
        </w:rPr>
        <w:t>set of ROs</w:t>
      </w:r>
      <w:r w:rsidR="00C766FC">
        <w:rPr>
          <w:lang w:val="en-US" w:eastAsia="zh-CN"/>
        </w:rPr>
        <w:t xml:space="preserve"> might span more than one association period</w:t>
      </w:r>
      <w:r w:rsidR="00DB7224">
        <w:rPr>
          <w:lang w:val="en-US" w:eastAsia="zh-CN"/>
        </w:rPr>
        <w:t xml:space="preserve"> for the case of Multiple PRACH Transmissions</w:t>
      </w:r>
      <w:r w:rsidR="00C766FC">
        <w:rPr>
          <w:lang w:val="en-US" w:eastAsia="zh-CN"/>
        </w:rPr>
        <w:t>.</w:t>
      </w:r>
      <w:r w:rsidR="009271AC">
        <w:rPr>
          <w:lang w:val="en-US" w:eastAsia="zh-CN"/>
        </w:rPr>
        <w:t xml:space="preserve"> This could be handled </w:t>
      </w:r>
      <w:r w:rsidR="00A17E01">
        <w:rPr>
          <w:lang w:val="en-US" w:eastAsia="zh-CN"/>
        </w:rPr>
        <w:t>by</w:t>
      </w:r>
      <w:r w:rsidR="009271AC">
        <w:rPr>
          <w:lang w:val="en-US" w:eastAsia="zh-CN"/>
        </w:rPr>
        <w:t xml:space="preserve"> one of the options below:</w:t>
      </w:r>
    </w:p>
    <w:p w14:paraId="19CC5A24" w14:textId="5113EE96" w:rsidR="009271AC" w:rsidRDefault="009271AC" w:rsidP="00172B74">
      <w:pPr>
        <w:rPr>
          <w:lang w:val="en-US" w:eastAsia="zh-CN"/>
        </w:rPr>
      </w:pPr>
      <w:proofErr w:type="spellStart"/>
      <w:r>
        <w:rPr>
          <w:lang w:val="en-US" w:eastAsia="zh-CN"/>
        </w:rPr>
        <w:t>Opt</w:t>
      </w:r>
      <w:proofErr w:type="spellEnd"/>
      <w:r>
        <w:rPr>
          <w:lang w:val="en-US" w:eastAsia="zh-CN"/>
        </w:rPr>
        <w:t xml:space="preserve"> A)</w:t>
      </w:r>
      <w:r w:rsidR="001E4618">
        <w:rPr>
          <w:lang w:val="en-US" w:eastAsia="zh-CN"/>
        </w:rPr>
        <w:t xml:space="preserve"> Collision handling in RAN1 specification</w:t>
      </w:r>
      <w:r w:rsidR="00BB5A0F">
        <w:rPr>
          <w:lang w:val="en-US" w:eastAsia="zh-CN"/>
        </w:rPr>
        <w:t xml:space="preserve"> handles this</w:t>
      </w:r>
      <w:r w:rsidR="009D75D4">
        <w:rPr>
          <w:lang w:val="en-US" w:eastAsia="zh-CN"/>
        </w:rPr>
        <w:t xml:space="preserve"> </w:t>
      </w:r>
      <w:bookmarkStart w:id="16" w:name="_Hlk149729652"/>
      <w:r w:rsidR="009D75D4">
        <w:rPr>
          <w:lang w:val="en-US" w:eastAsia="zh-CN"/>
        </w:rPr>
        <w:t xml:space="preserve">with a restriction that multiple PRACH transmissions are restrained in the indicated association period in one </w:t>
      </w:r>
      <w:proofErr w:type="spellStart"/>
      <w:r w:rsidR="009D75D4" w:rsidRPr="009D75D4">
        <w:rPr>
          <w:lang w:val="en-US" w:eastAsia="zh-CN"/>
        </w:rPr>
        <w:t>si-RequestPeriod</w:t>
      </w:r>
      <w:proofErr w:type="spellEnd"/>
      <w:r w:rsidR="00BB5A0F">
        <w:rPr>
          <w:lang w:val="en-US" w:eastAsia="zh-CN"/>
        </w:rPr>
        <w:t>.</w:t>
      </w:r>
      <w:bookmarkEnd w:id="16"/>
    </w:p>
    <w:p w14:paraId="51156315" w14:textId="46E070AE" w:rsidR="007A0DFD" w:rsidRDefault="007A0DFD" w:rsidP="00172B74">
      <w:pPr>
        <w:rPr>
          <w:lang w:val="en-US" w:eastAsia="zh-CN"/>
        </w:rPr>
      </w:pPr>
      <w:proofErr w:type="spellStart"/>
      <w:r>
        <w:rPr>
          <w:lang w:val="en-US" w:eastAsia="zh-CN"/>
        </w:rPr>
        <w:t>Opt</w:t>
      </w:r>
      <w:proofErr w:type="spellEnd"/>
      <w:r>
        <w:rPr>
          <w:lang w:val="en-US" w:eastAsia="zh-CN"/>
        </w:rPr>
        <w:t xml:space="preserve"> B) </w:t>
      </w:r>
      <w:r w:rsidR="001E4618">
        <w:rPr>
          <w:lang w:val="en-US" w:eastAsia="zh-CN"/>
        </w:rPr>
        <w:t xml:space="preserve">The </w:t>
      </w:r>
      <w:proofErr w:type="spellStart"/>
      <w:r w:rsidR="001E4618">
        <w:rPr>
          <w:lang w:val="en-US" w:eastAsia="zh-CN"/>
        </w:rPr>
        <w:t>ra-AssociationPeriodIndex</w:t>
      </w:r>
      <w:proofErr w:type="spellEnd"/>
      <w:r w:rsidR="001E4618">
        <w:rPr>
          <w:lang w:val="en-US" w:eastAsia="zh-CN"/>
        </w:rPr>
        <w:t xml:space="preserve"> denotes the first association period</w:t>
      </w:r>
      <w:r w:rsidR="004C0A6D">
        <w:rPr>
          <w:lang w:val="en-US" w:eastAsia="zh-CN"/>
        </w:rPr>
        <w:t xml:space="preserve"> in every </w:t>
      </w:r>
      <w:proofErr w:type="spellStart"/>
      <w:r w:rsidR="009D75D4" w:rsidRPr="009D75D4">
        <w:rPr>
          <w:lang w:val="en-US" w:eastAsia="zh-CN"/>
        </w:rPr>
        <w:t>si-RequestPeriod</w:t>
      </w:r>
      <w:proofErr w:type="spellEnd"/>
      <w:r w:rsidR="001E4618">
        <w:rPr>
          <w:lang w:val="en-US" w:eastAsia="zh-CN"/>
        </w:rPr>
        <w:t xml:space="preserve">, and the UE implicitly </w:t>
      </w:r>
      <w:r w:rsidR="009D75D4">
        <w:rPr>
          <w:lang w:val="en-US" w:eastAsia="zh-CN"/>
        </w:rPr>
        <w:t xml:space="preserve">determines </w:t>
      </w:r>
      <w:r w:rsidR="004F3A33">
        <w:rPr>
          <w:lang w:val="en-US" w:eastAsia="zh-CN"/>
        </w:rPr>
        <w:t>a</w:t>
      </w:r>
      <w:r w:rsidR="009D75D4">
        <w:rPr>
          <w:lang w:val="en-US" w:eastAsia="zh-CN"/>
        </w:rPr>
        <w:t xml:space="preserve"> number of association periods </w:t>
      </w:r>
      <w:r w:rsidR="004F3A33">
        <w:rPr>
          <w:lang w:val="en-US" w:eastAsia="zh-CN"/>
        </w:rPr>
        <w:t xml:space="preserve">starting from the indicated association period </w:t>
      </w:r>
      <w:r w:rsidR="009D75D4">
        <w:rPr>
          <w:lang w:val="en-US" w:eastAsia="zh-CN"/>
        </w:rPr>
        <w:t xml:space="preserve">within </w:t>
      </w:r>
      <w:proofErr w:type="spellStart"/>
      <w:r w:rsidR="009D75D4" w:rsidRPr="009D75D4">
        <w:rPr>
          <w:lang w:val="en-US" w:eastAsia="zh-CN"/>
        </w:rPr>
        <w:t>si-RequestPeriod</w:t>
      </w:r>
      <w:proofErr w:type="spellEnd"/>
      <w:r w:rsidR="009D75D4">
        <w:rPr>
          <w:lang w:val="en-US" w:eastAsia="zh-CN"/>
        </w:rPr>
        <w:t xml:space="preserve"> for the multiple PRACH transmissions</w:t>
      </w:r>
      <w:r w:rsidR="001E4618">
        <w:rPr>
          <w:lang w:val="en-US" w:eastAsia="zh-CN"/>
        </w:rPr>
        <w:t>.</w:t>
      </w:r>
      <w:r w:rsidR="00BB5A0F">
        <w:rPr>
          <w:lang w:val="en-US" w:eastAsia="zh-CN"/>
        </w:rPr>
        <w:t xml:space="preserve"> </w:t>
      </w:r>
    </w:p>
    <w:p w14:paraId="1EE697D9" w14:textId="1D168090" w:rsidR="00BB5A0F" w:rsidRDefault="00BB5A0F" w:rsidP="00172B74">
      <w:pPr>
        <w:rPr>
          <w:lang w:val="en-US" w:eastAsia="zh-CN"/>
        </w:rPr>
      </w:pPr>
      <w:proofErr w:type="spellStart"/>
      <w:r>
        <w:rPr>
          <w:lang w:val="en-US" w:eastAsia="zh-CN"/>
        </w:rPr>
        <w:t>Opt</w:t>
      </w:r>
      <w:proofErr w:type="spellEnd"/>
      <w:r>
        <w:rPr>
          <w:lang w:val="en-US" w:eastAsia="zh-CN"/>
        </w:rPr>
        <w:t xml:space="preserve"> C) </w:t>
      </w:r>
      <w:r w:rsidR="004F3A33">
        <w:rPr>
          <w:lang w:val="en-US" w:eastAsia="zh-CN"/>
        </w:rPr>
        <w:t xml:space="preserve">Multiple PRACH transmissions can be performed in ROs in </w:t>
      </w:r>
      <w:r w:rsidR="009D75D4">
        <w:rPr>
          <w:lang w:val="en-US" w:eastAsia="zh-CN"/>
        </w:rPr>
        <w:t>the indicated</w:t>
      </w:r>
      <w:r w:rsidR="005D4FE2">
        <w:rPr>
          <w:lang w:val="en-US" w:eastAsia="zh-CN"/>
        </w:rPr>
        <w:t xml:space="preserve"> association period</w:t>
      </w:r>
      <w:r w:rsidR="009D75D4">
        <w:rPr>
          <w:lang w:val="en-US" w:eastAsia="zh-CN"/>
        </w:rPr>
        <w:t xml:space="preserve"> in more than one </w:t>
      </w:r>
      <w:proofErr w:type="spellStart"/>
      <w:r w:rsidR="009D75D4" w:rsidRPr="009D75D4">
        <w:rPr>
          <w:lang w:val="en-US" w:eastAsia="zh-CN"/>
        </w:rPr>
        <w:t>si-RequestPeriod</w:t>
      </w:r>
      <w:proofErr w:type="spellEnd"/>
      <w:r w:rsidR="005D4FE2">
        <w:rPr>
          <w:lang w:val="en-US" w:eastAsia="zh-CN"/>
        </w:rPr>
        <w:t>.</w:t>
      </w:r>
    </w:p>
    <w:p w14:paraId="7B5F593B" w14:textId="33110C6F" w:rsidR="00B435B9" w:rsidRDefault="00B435B9" w:rsidP="00172B74">
      <w:pPr>
        <w:rPr>
          <w:lang w:val="en-US" w:eastAsia="zh-CN"/>
        </w:rPr>
      </w:pPr>
      <w:proofErr w:type="spellStart"/>
      <w:r>
        <w:rPr>
          <w:lang w:val="en-US" w:eastAsia="zh-CN"/>
        </w:rPr>
        <w:t>Opt</w:t>
      </w:r>
      <w:proofErr w:type="spellEnd"/>
      <w:r>
        <w:rPr>
          <w:lang w:val="en-US" w:eastAsia="zh-CN"/>
        </w:rPr>
        <w:t xml:space="preserve"> D) </w:t>
      </w:r>
      <w:bookmarkStart w:id="17" w:name="_Hlk149731713"/>
      <w:r w:rsidRPr="00B435B9">
        <w:rPr>
          <w:lang w:val="en-US" w:eastAsia="zh-CN"/>
        </w:rPr>
        <w:t xml:space="preserve">a UE doesn't expect a configured PRACH repetition factor for SI request to be larger than the number of ROs permitted by </w:t>
      </w:r>
      <w:proofErr w:type="spellStart"/>
      <w:r w:rsidRPr="00B435B9">
        <w:rPr>
          <w:lang w:val="en-US" w:eastAsia="zh-CN"/>
        </w:rPr>
        <w:t>ra-ssb-OccasionMaskIndex</w:t>
      </w:r>
      <w:proofErr w:type="spellEnd"/>
      <w:r w:rsidRPr="00B435B9">
        <w:rPr>
          <w:lang w:val="en-US" w:eastAsia="zh-CN"/>
        </w:rPr>
        <w:t xml:space="preserve"> in an association period.</w:t>
      </w:r>
    </w:p>
    <w:bookmarkEnd w:id="17"/>
    <w:p w14:paraId="39138D7F" w14:textId="4D49B872" w:rsidR="005D4FE2" w:rsidRDefault="00DB7224" w:rsidP="005D4FE2">
      <w:pPr>
        <w:pStyle w:val="Observation"/>
        <w:rPr>
          <w:lang w:val="en-US" w:eastAsia="zh-CN"/>
        </w:rPr>
      </w:pPr>
      <w:r>
        <w:rPr>
          <w:lang w:val="en-US" w:eastAsia="zh-CN"/>
        </w:rPr>
        <w:t>Specification needs to be updated with information about multiple association periods.</w:t>
      </w:r>
    </w:p>
    <w:p w14:paraId="395EAD35" w14:textId="4C11AEDF" w:rsidR="00DB7224" w:rsidRDefault="00DB7224" w:rsidP="00F723F5">
      <w:pPr>
        <w:pStyle w:val="Proposal"/>
        <w:rPr>
          <w:lang w:val="en-US"/>
        </w:rPr>
      </w:pPr>
      <w:r>
        <w:rPr>
          <w:lang w:val="en-US"/>
        </w:rPr>
        <w:t xml:space="preserve">RAN2 </w:t>
      </w:r>
      <w:r w:rsidR="0012198C">
        <w:rPr>
          <w:lang w:val="en-US"/>
        </w:rPr>
        <w:t>to discuss the alternatives described and the impact on RAN1/RAN2 specifications.</w:t>
      </w:r>
    </w:p>
    <w:p w14:paraId="65B9604D" w14:textId="77777777" w:rsidR="009271AC" w:rsidRDefault="009271AC" w:rsidP="00172B74">
      <w:pPr>
        <w:rPr>
          <w:lang w:val="en-US" w:eastAsia="zh-CN"/>
        </w:rPr>
      </w:pPr>
    </w:p>
    <w:p w14:paraId="5CE9A7A6" w14:textId="72230D20" w:rsidR="009271AC" w:rsidRPr="002377E0" w:rsidRDefault="009271AC" w:rsidP="00172B74">
      <w:pPr>
        <w:rPr>
          <w:lang w:val="en-US" w:eastAsia="zh-CN"/>
        </w:rPr>
        <w:sectPr w:rsidR="009271AC" w:rsidRPr="002377E0" w:rsidSect="00601BB1">
          <w:headerReference w:type="even" r:id="rId12"/>
          <w:footerReference w:type="default" r:id="rId13"/>
          <w:footnotePr>
            <w:numRestart w:val="eachSect"/>
          </w:footnotePr>
          <w:pgSz w:w="11907" w:h="16840" w:code="9"/>
          <w:pgMar w:top="1418" w:right="1134" w:bottom="1134" w:left="1134" w:header="680" w:footer="567" w:gutter="0"/>
          <w:cols w:space="720"/>
          <w:docGrid w:linePitch="299"/>
        </w:sectPr>
      </w:pPr>
    </w:p>
    <w:p w14:paraId="23339723" w14:textId="070C906B" w:rsidR="00C01F33" w:rsidRPr="002377E0" w:rsidRDefault="00C01F33" w:rsidP="006357FE">
      <w:pPr>
        <w:pStyle w:val="Heading1"/>
        <w:rPr>
          <w:lang w:val="en-US"/>
        </w:rPr>
      </w:pPr>
      <w:r w:rsidRPr="002377E0">
        <w:rPr>
          <w:lang w:val="en-US"/>
        </w:rPr>
        <w:lastRenderedPageBreak/>
        <w:t>Conclusion</w:t>
      </w:r>
    </w:p>
    <w:p w14:paraId="3F9A708F" w14:textId="77777777" w:rsidR="00BB56DF" w:rsidRPr="002377E0" w:rsidRDefault="00BB56DF" w:rsidP="009B4A15">
      <w:pPr>
        <w:pStyle w:val="BodyText"/>
        <w:jc w:val="left"/>
        <w:rPr>
          <w:b/>
          <w:bCs/>
          <w:lang w:val="en-US"/>
        </w:rPr>
      </w:pPr>
      <w:bookmarkStart w:id="18" w:name="_Hlk76116627"/>
      <w:r w:rsidRPr="002377E0">
        <w:rPr>
          <w:lang w:val="en-US"/>
        </w:rPr>
        <w:t>In the previous sections we made the following observations:</w:t>
      </w:r>
      <w:r w:rsidRPr="002377E0">
        <w:rPr>
          <w:b/>
          <w:bCs/>
          <w:lang w:val="en-US"/>
        </w:rPr>
        <w:t xml:space="preserve"> </w:t>
      </w:r>
    </w:p>
    <w:p w14:paraId="02F267DE" w14:textId="77777777" w:rsidR="00354D04" w:rsidRDefault="00BB56DF">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2377E0">
        <w:rPr>
          <w:b w:val="0"/>
          <w:bCs/>
          <w:lang w:val="en-US"/>
        </w:rPr>
        <w:fldChar w:fldCharType="begin"/>
      </w:r>
      <w:r w:rsidRPr="002377E0">
        <w:rPr>
          <w:bCs/>
          <w:lang w:val="en-US"/>
        </w:rPr>
        <w:instrText xml:space="preserve"> TOC \f O \n \h \z \t "Observation" \c </w:instrText>
      </w:r>
      <w:r w:rsidRPr="002377E0">
        <w:rPr>
          <w:b w:val="0"/>
          <w:bCs/>
          <w:lang w:val="en-US"/>
        </w:rPr>
        <w:fldChar w:fldCharType="separate"/>
      </w:r>
      <w:hyperlink w:anchor="_Toc148952103" w:history="1">
        <w:r w:rsidR="00354D04" w:rsidRPr="00A70740">
          <w:rPr>
            <w:rStyle w:val="Hyperlink"/>
            <w:noProof/>
            <w:lang w:val="en-US"/>
          </w:rPr>
          <w:t>Observation 1</w:t>
        </w:r>
        <w:r w:rsidR="00354D04">
          <w:rPr>
            <w:rFonts w:asciiTheme="minorHAnsi" w:eastAsiaTheme="minorEastAsia" w:hAnsiTheme="minorHAnsi" w:cstheme="minorBidi"/>
            <w:b w:val="0"/>
            <w:noProof/>
            <w:kern w:val="2"/>
            <w:sz w:val="24"/>
            <w:szCs w:val="24"/>
            <w:lang w:eastAsia="en-GB"/>
            <w14:ligatures w14:val="standardContextual"/>
          </w:rPr>
          <w:tab/>
        </w:r>
        <w:r w:rsidR="00354D04" w:rsidRPr="00A70740">
          <w:rPr>
            <w:rStyle w:val="Hyperlink"/>
            <w:noProof/>
            <w:lang w:val="en-US"/>
          </w:rPr>
          <w:t>No agreement excludes the use of CFRA for CHO or BFR if one repetition is configured through RRC.</w:t>
        </w:r>
      </w:hyperlink>
    </w:p>
    <w:p w14:paraId="288755F0" w14:textId="77777777" w:rsidR="00354D04" w:rsidRDefault="0000000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48952104" w:history="1">
        <w:r w:rsidR="00354D04" w:rsidRPr="00A70740">
          <w:rPr>
            <w:rStyle w:val="Hyperlink"/>
            <w:noProof/>
            <w:lang w:val="en-US"/>
          </w:rPr>
          <w:t>Observation 2</w:t>
        </w:r>
        <w:r w:rsidR="00354D04">
          <w:rPr>
            <w:rFonts w:asciiTheme="minorHAnsi" w:eastAsiaTheme="minorEastAsia" w:hAnsiTheme="minorHAnsi" w:cstheme="minorBidi"/>
            <w:b w:val="0"/>
            <w:noProof/>
            <w:kern w:val="2"/>
            <w:sz w:val="24"/>
            <w:szCs w:val="24"/>
            <w:lang w:eastAsia="en-GB"/>
            <w14:ligatures w14:val="standardContextual"/>
          </w:rPr>
          <w:tab/>
        </w:r>
        <w:r w:rsidR="00354D04" w:rsidRPr="00A70740">
          <w:rPr>
            <w:rStyle w:val="Hyperlink"/>
            <w:noProof/>
            <w:lang w:val="en-US"/>
          </w:rPr>
          <w:t>A UE could do BFR without modification of PDCCH Order, thus respecting previous RAN2 agreements.</w:t>
        </w:r>
      </w:hyperlink>
    </w:p>
    <w:p w14:paraId="6AF8AB0F" w14:textId="77777777" w:rsidR="00354D04" w:rsidRDefault="0000000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48952105" w:history="1">
        <w:r w:rsidR="00354D04" w:rsidRPr="00A70740">
          <w:rPr>
            <w:rStyle w:val="Hyperlink"/>
            <w:noProof/>
            <w:lang w:val="en-US"/>
          </w:rPr>
          <w:t>Observation 3</w:t>
        </w:r>
        <w:r w:rsidR="00354D04">
          <w:rPr>
            <w:rFonts w:asciiTheme="minorHAnsi" w:eastAsiaTheme="minorEastAsia" w:hAnsiTheme="minorHAnsi" w:cstheme="minorBidi"/>
            <w:b w:val="0"/>
            <w:noProof/>
            <w:kern w:val="2"/>
            <w:sz w:val="24"/>
            <w:szCs w:val="24"/>
            <w:lang w:eastAsia="en-GB"/>
            <w14:ligatures w14:val="standardContextual"/>
          </w:rPr>
          <w:tab/>
        </w:r>
        <w:r w:rsidR="00354D04" w:rsidRPr="00A70740">
          <w:rPr>
            <w:rStyle w:val="Hyperlink"/>
            <w:noProof/>
            <w:lang w:val="en-US"/>
          </w:rPr>
          <w:t>A failed (legacy) Random Access procedure will make RRC re-evaluate conditions, and potentially (if indicated by RSRP thresholds) trigger a new Random Access procedure with multiple PRACH transmissions.</w:t>
        </w:r>
      </w:hyperlink>
    </w:p>
    <w:p w14:paraId="60C74B3E" w14:textId="77777777" w:rsidR="00354D04" w:rsidRDefault="0000000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48952106" w:history="1">
        <w:r w:rsidR="00354D04" w:rsidRPr="00A70740">
          <w:rPr>
            <w:rStyle w:val="Hyperlink"/>
            <w:noProof/>
            <w:lang w:val="en-US"/>
          </w:rPr>
          <w:t>Observation 4</w:t>
        </w:r>
        <w:r w:rsidR="00354D04">
          <w:rPr>
            <w:rFonts w:asciiTheme="minorHAnsi" w:eastAsiaTheme="minorEastAsia" w:hAnsiTheme="minorHAnsi" w:cstheme="minorBidi"/>
            <w:b w:val="0"/>
            <w:noProof/>
            <w:kern w:val="2"/>
            <w:sz w:val="24"/>
            <w:szCs w:val="24"/>
            <w:lang w:eastAsia="en-GB"/>
            <w14:ligatures w14:val="standardContextual"/>
          </w:rPr>
          <w:tab/>
        </w:r>
        <w:r w:rsidR="00354D04" w:rsidRPr="00A70740">
          <w:rPr>
            <w:rStyle w:val="Hyperlink"/>
            <w:noProof/>
            <w:lang w:val="en-US"/>
          </w:rPr>
          <w:t>Selecting multiple PRACH after a failed single PRACH attempt could be done according to different options: A) A penalty is applied to the RSRP threshold that is used to trigger multiple PRACH transmission to increase the probability to use multiple PRACH B) Multiple PRACH is automatically selected with a certain repetition factor C) A combination; Multiple PRACH is selected based on RSRP modification from A) but at least with a configured repetition factor (e.g. at least 2, but more if RSRP modification and thresholds suggests it).</w:t>
        </w:r>
      </w:hyperlink>
    </w:p>
    <w:p w14:paraId="589E7FD6" w14:textId="77777777" w:rsidR="00354D04" w:rsidRDefault="0000000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48952107" w:history="1">
        <w:r w:rsidR="00354D04" w:rsidRPr="00A70740">
          <w:rPr>
            <w:rStyle w:val="Hyperlink"/>
            <w:noProof/>
            <w:lang w:val="en-US"/>
          </w:rPr>
          <w:t>Observation 5</w:t>
        </w:r>
        <w:r w:rsidR="00354D04">
          <w:rPr>
            <w:rFonts w:asciiTheme="minorHAnsi" w:eastAsiaTheme="minorEastAsia" w:hAnsiTheme="minorHAnsi" w:cstheme="minorBidi"/>
            <w:b w:val="0"/>
            <w:noProof/>
            <w:kern w:val="2"/>
            <w:sz w:val="24"/>
            <w:szCs w:val="24"/>
            <w:lang w:eastAsia="en-GB"/>
            <w14:ligatures w14:val="standardContextual"/>
          </w:rPr>
          <w:tab/>
        </w:r>
        <w:r w:rsidR="00354D04" w:rsidRPr="00A70740">
          <w:rPr>
            <w:rStyle w:val="Hyperlink"/>
            <w:noProof/>
            <w:lang w:val="en-US"/>
          </w:rPr>
          <w:t>Fallback from lower to higher number of repetitions is already supported, so defaulting to lowest number of repetitions is enough, to minimize specification impact.</w:t>
        </w:r>
      </w:hyperlink>
    </w:p>
    <w:p w14:paraId="539B0750" w14:textId="77777777" w:rsidR="00354D04" w:rsidRDefault="0000000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48952108" w:history="1">
        <w:r w:rsidR="00354D04" w:rsidRPr="00A70740">
          <w:rPr>
            <w:rStyle w:val="Hyperlink"/>
            <w:noProof/>
            <w:lang w:val="en-US"/>
          </w:rPr>
          <w:t>Observation 6</w:t>
        </w:r>
        <w:r w:rsidR="00354D04">
          <w:rPr>
            <w:rFonts w:asciiTheme="minorHAnsi" w:eastAsiaTheme="minorEastAsia" w:hAnsiTheme="minorHAnsi" w:cstheme="minorBidi"/>
            <w:b w:val="0"/>
            <w:noProof/>
            <w:kern w:val="2"/>
            <w:sz w:val="24"/>
            <w:szCs w:val="24"/>
            <w:lang w:eastAsia="en-GB"/>
            <w14:ligatures w14:val="standardContextual"/>
          </w:rPr>
          <w:tab/>
        </w:r>
        <w:r w:rsidR="00354D04" w:rsidRPr="00A70740">
          <w:rPr>
            <w:rStyle w:val="Hyperlink"/>
            <w:noProof/>
            <w:lang w:val="en-US"/>
          </w:rPr>
          <w:t>Two UEs with the same RSRP might not have the same conditions for success of a RACH attempt.</w:t>
        </w:r>
      </w:hyperlink>
    </w:p>
    <w:p w14:paraId="20BAF6CA" w14:textId="7D746858" w:rsidR="00BB56DF" w:rsidRPr="002377E0" w:rsidRDefault="00BB56DF" w:rsidP="009B4A15">
      <w:pPr>
        <w:pStyle w:val="BodyText"/>
        <w:jc w:val="left"/>
        <w:rPr>
          <w:lang w:val="en-US"/>
        </w:rPr>
      </w:pPr>
      <w:r w:rsidRPr="002377E0">
        <w:rPr>
          <w:b/>
          <w:bCs/>
          <w:lang w:val="en-US"/>
        </w:rPr>
        <w:fldChar w:fldCharType="end"/>
      </w:r>
    </w:p>
    <w:p w14:paraId="2C9C9770" w14:textId="3B5E038C" w:rsidR="006E1C82" w:rsidRPr="002377E0" w:rsidRDefault="008E065E" w:rsidP="006E1C82">
      <w:pPr>
        <w:pStyle w:val="BodyText"/>
        <w:rPr>
          <w:lang w:val="en-US"/>
        </w:rPr>
      </w:pPr>
      <w:r w:rsidRPr="002377E0">
        <w:rPr>
          <w:lang w:val="en-US"/>
        </w:rPr>
        <w:t xml:space="preserve">Based on the discussion in </w:t>
      </w:r>
      <w:r w:rsidR="007729A2" w:rsidRPr="002377E0">
        <w:rPr>
          <w:lang w:val="en-US"/>
        </w:rPr>
        <w:t xml:space="preserve">the previous </w:t>
      </w:r>
      <w:r w:rsidRPr="002377E0">
        <w:rPr>
          <w:lang w:val="en-US"/>
        </w:rPr>
        <w:t>section</w:t>
      </w:r>
      <w:r w:rsidR="007729A2" w:rsidRPr="002377E0">
        <w:rPr>
          <w:lang w:val="en-US"/>
        </w:rPr>
        <w:t>s</w:t>
      </w:r>
      <w:r w:rsidRPr="002377E0">
        <w:rPr>
          <w:lang w:val="en-US"/>
        </w:rPr>
        <w:t xml:space="preserve"> we propose the following:</w:t>
      </w:r>
    </w:p>
    <w:p w14:paraId="44AD125D" w14:textId="77777777" w:rsidR="00354D04" w:rsidRDefault="006E1C82">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2377E0">
        <w:rPr>
          <w:bCs/>
          <w:sz w:val="20"/>
          <w:lang w:val="en-US"/>
        </w:rPr>
        <w:fldChar w:fldCharType="begin"/>
      </w:r>
      <w:r w:rsidRPr="002377E0">
        <w:rPr>
          <w:bCs/>
          <w:lang w:val="en-US"/>
        </w:rPr>
        <w:instrText xml:space="preserve"> TOC \n \h \z \t "Proposal" \c </w:instrText>
      </w:r>
      <w:r w:rsidRPr="002377E0">
        <w:rPr>
          <w:bCs/>
          <w:sz w:val="20"/>
          <w:lang w:val="en-US"/>
        </w:rPr>
        <w:fldChar w:fldCharType="separate"/>
      </w:r>
      <w:hyperlink w:anchor="_Toc148952109" w:history="1">
        <w:r w:rsidR="00354D04" w:rsidRPr="00D266A2">
          <w:rPr>
            <w:rStyle w:val="Hyperlink"/>
            <w:noProof/>
            <w:lang w:val="en-US"/>
          </w:rPr>
          <w:t>Proposal 1</w:t>
        </w:r>
        <w:r w:rsidR="00354D04">
          <w:rPr>
            <w:rFonts w:asciiTheme="minorHAnsi" w:eastAsiaTheme="minorEastAsia" w:hAnsiTheme="minorHAnsi" w:cstheme="minorBidi"/>
            <w:b w:val="0"/>
            <w:noProof/>
            <w:kern w:val="2"/>
            <w:sz w:val="24"/>
            <w:szCs w:val="24"/>
            <w:lang w:eastAsia="en-GB"/>
            <w14:ligatures w14:val="standardContextual"/>
          </w:rPr>
          <w:tab/>
        </w:r>
        <w:r w:rsidR="00354D04" w:rsidRPr="00D266A2">
          <w:rPr>
            <w:rStyle w:val="Hyperlink"/>
            <w:noProof/>
            <w:lang w:val="en-US"/>
          </w:rPr>
          <w:t>CFRA for Beam Failure Recovery and Conditional Handover is supported through RRC signaling with one repetition factor.</w:t>
        </w:r>
      </w:hyperlink>
    </w:p>
    <w:p w14:paraId="3EA66010" w14:textId="77777777" w:rsidR="00354D04" w:rsidRDefault="0000000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48952110" w:history="1">
        <w:r w:rsidR="00354D04" w:rsidRPr="00D266A2">
          <w:rPr>
            <w:rStyle w:val="Hyperlink"/>
            <w:noProof/>
            <w:lang w:val="en-US"/>
          </w:rPr>
          <w:t>Proposal 2</w:t>
        </w:r>
        <w:r w:rsidR="00354D04">
          <w:rPr>
            <w:rFonts w:asciiTheme="minorHAnsi" w:eastAsiaTheme="minorEastAsia" w:hAnsiTheme="minorHAnsi" w:cstheme="minorBidi"/>
            <w:b w:val="0"/>
            <w:noProof/>
            <w:kern w:val="2"/>
            <w:sz w:val="24"/>
            <w:szCs w:val="24"/>
            <w:lang w:eastAsia="en-GB"/>
            <w14:ligatures w14:val="standardContextual"/>
          </w:rPr>
          <w:tab/>
        </w:r>
        <w:r w:rsidR="00354D04" w:rsidRPr="00D266A2">
          <w:rPr>
            <w:rStyle w:val="Hyperlink"/>
            <w:noProof/>
            <w:lang w:val="en-US"/>
          </w:rPr>
          <w:t>For a UE capable of multiple PRACH transmissions that has made a failed single PRACH transmission random access procedure, instead of triggering actions related to radio link failure, a new attempt with a higher chance of multiple PRACH random access proedure can be done.</w:t>
        </w:r>
      </w:hyperlink>
    </w:p>
    <w:p w14:paraId="0FC01D55" w14:textId="77777777" w:rsidR="00354D04" w:rsidRDefault="0000000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48952111" w:history="1">
        <w:r w:rsidR="00354D04" w:rsidRPr="00D266A2">
          <w:rPr>
            <w:rStyle w:val="Hyperlink"/>
            <w:noProof/>
            <w:lang w:val="en-US"/>
          </w:rPr>
          <w:t>Proposal 3</w:t>
        </w:r>
        <w:r w:rsidR="00354D04">
          <w:rPr>
            <w:rFonts w:asciiTheme="minorHAnsi" w:eastAsiaTheme="minorEastAsia" w:hAnsiTheme="minorHAnsi" w:cstheme="minorBidi"/>
            <w:b w:val="0"/>
            <w:noProof/>
            <w:kern w:val="2"/>
            <w:sz w:val="24"/>
            <w:szCs w:val="24"/>
            <w:lang w:eastAsia="en-GB"/>
            <w14:ligatures w14:val="standardContextual"/>
          </w:rPr>
          <w:tab/>
        </w:r>
        <w:r w:rsidR="00354D04" w:rsidRPr="00D266A2">
          <w:rPr>
            <w:rStyle w:val="Hyperlink"/>
            <w:noProof/>
            <w:lang w:val="en-US"/>
          </w:rPr>
          <w:t>For a failed attempt with single PRACH transmissions, a multiple PRACH capable UE shall automatically perform multiple PRACH transmissions with the lowest repetition factor.</w:t>
        </w:r>
      </w:hyperlink>
    </w:p>
    <w:p w14:paraId="5831FF59" w14:textId="77777777" w:rsidR="00354D04" w:rsidRDefault="0000000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48952112" w:history="1">
        <w:r w:rsidR="00354D04" w:rsidRPr="00D266A2">
          <w:rPr>
            <w:rStyle w:val="Hyperlink"/>
            <w:noProof/>
            <w:lang w:val="en-US"/>
          </w:rPr>
          <w:t>Proposal 4</w:t>
        </w:r>
        <w:r w:rsidR="00354D04">
          <w:rPr>
            <w:rFonts w:asciiTheme="minorHAnsi" w:eastAsiaTheme="minorEastAsia" w:hAnsiTheme="minorHAnsi" w:cstheme="minorBidi"/>
            <w:b w:val="0"/>
            <w:noProof/>
            <w:kern w:val="2"/>
            <w:sz w:val="24"/>
            <w:szCs w:val="24"/>
            <w:lang w:eastAsia="en-GB"/>
            <w14:ligatures w14:val="standardContextual"/>
          </w:rPr>
          <w:tab/>
        </w:r>
        <w:r w:rsidR="00354D04" w:rsidRPr="00D266A2">
          <w:rPr>
            <w:rStyle w:val="Hyperlink"/>
            <w:noProof/>
            <w:lang w:val="en-US"/>
          </w:rPr>
          <w:t>Individual RSRP thresholds could be configured for a UE.</w:t>
        </w:r>
      </w:hyperlink>
    </w:p>
    <w:p w14:paraId="114CACFF" w14:textId="111DDF63" w:rsidR="00C01F33" w:rsidRPr="002377E0" w:rsidRDefault="006E1C82" w:rsidP="007B132C">
      <w:pPr>
        <w:pStyle w:val="Heading2"/>
        <w:numPr>
          <w:ilvl w:val="0"/>
          <w:numId w:val="0"/>
        </w:numPr>
        <w:rPr>
          <w:lang w:val="en-US"/>
        </w:rPr>
      </w:pPr>
      <w:r w:rsidRPr="002377E0">
        <w:rPr>
          <w:lang w:val="en-US"/>
        </w:rPr>
        <w:fldChar w:fldCharType="end"/>
      </w:r>
      <w:bookmarkStart w:id="19" w:name="_In-sequence_SDU_delivery"/>
      <w:bookmarkEnd w:id="18"/>
      <w:bookmarkEnd w:id="19"/>
    </w:p>
    <w:p w14:paraId="45955E2C" w14:textId="6F396D81" w:rsidR="00F507D1" w:rsidRPr="002377E0" w:rsidRDefault="00F507D1" w:rsidP="006357FE">
      <w:pPr>
        <w:pStyle w:val="Heading1"/>
        <w:rPr>
          <w:lang w:val="en-US"/>
        </w:rPr>
      </w:pPr>
      <w:r w:rsidRPr="002377E0">
        <w:rPr>
          <w:lang w:val="en-US"/>
        </w:rPr>
        <w:t>References</w:t>
      </w:r>
    </w:p>
    <w:p w14:paraId="5C3294D4" w14:textId="45B224B5" w:rsidR="00B21A15" w:rsidRPr="002377E0" w:rsidRDefault="00B21A15" w:rsidP="00B70C23">
      <w:pPr>
        <w:pStyle w:val="Reference"/>
        <w:rPr>
          <w:lang w:val="en-US"/>
        </w:rPr>
      </w:pPr>
      <w:bookmarkStart w:id="20" w:name="_Ref118293605"/>
      <w:r w:rsidRPr="002377E0">
        <w:rPr>
          <w:lang w:val="en-US"/>
        </w:rPr>
        <w:t xml:space="preserve">3GPP 38.331, </w:t>
      </w:r>
      <w:r w:rsidR="00F07387" w:rsidRPr="002377E0">
        <w:rPr>
          <w:lang w:val="en-US"/>
        </w:rPr>
        <w:t>17.</w:t>
      </w:r>
      <w:r w:rsidR="00C75ADF" w:rsidRPr="002377E0">
        <w:rPr>
          <w:lang w:val="en-US"/>
        </w:rPr>
        <w:t>4</w:t>
      </w:r>
      <w:r w:rsidR="00F07387" w:rsidRPr="002377E0">
        <w:rPr>
          <w:lang w:val="en-US"/>
        </w:rPr>
        <w:t xml:space="preserve">.0, </w:t>
      </w:r>
      <w:r w:rsidR="00A34C93" w:rsidRPr="002377E0">
        <w:rPr>
          <w:lang w:val="en-US"/>
        </w:rPr>
        <w:t>NR; Radio Resource Control (RRC); Protocol specification</w:t>
      </w:r>
      <w:bookmarkEnd w:id="20"/>
    </w:p>
    <w:p w14:paraId="6C79D6D8" w14:textId="7FFD5E4D" w:rsidR="00D27607" w:rsidRPr="002377E0" w:rsidRDefault="000E502D" w:rsidP="000E502D">
      <w:pPr>
        <w:pStyle w:val="Reference"/>
        <w:numPr>
          <w:ilvl w:val="0"/>
          <w:numId w:val="0"/>
        </w:numPr>
        <w:rPr>
          <w:lang w:val="en-US"/>
        </w:rPr>
      </w:pPr>
      <w:r w:rsidRPr="002377E0">
        <w:rPr>
          <w:lang w:val="en-US"/>
        </w:rPr>
        <w:t>[3]</w:t>
      </w:r>
      <w:r w:rsidRPr="002377E0">
        <w:rPr>
          <w:lang w:val="en-US"/>
        </w:rPr>
        <w:tab/>
        <w:t xml:space="preserve">3GPP 38.212, </w:t>
      </w:r>
      <w:r w:rsidR="005F16EF" w:rsidRPr="002377E0">
        <w:rPr>
          <w:lang w:val="en-US"/>
        </w:rPr>
        <w:t>17.</w:t>
      </w:r>
      <w:r w:rsidR="00C75ADF" w:rsidRPr="002377E0">
        <w:rPr>
          <w:lang w:val="en-US"/>
        </w:rPr>
        <w:t>4</w:t>
      </w:r>
      <w:r w:rsidR="005F16EF" w:rsidRPr="002377E0">
        <w:rPr>
          <w:lang w:val="en-US"/>
        </w:rPr>
        <w:t xml:space="preserve">.0, NR; </w:t>
      </w:r>
      <w:r w:rsidR="004A1436" w:rsidRPr="002377E0">
        <w:rPr>
          <w:lang w:val="en-US"/>
        </w:rPr>
        <w:t>Multiplexing and channel coding</w:t>
      </w:r>
    </w:p>
    <w:p w14:paraId="3682E4A4" w14:textId="1143A443" w:rsidR="00D27607" w:rsidRPr="002377E0" w:rsidRDefault="004A1436" w:rsidP="000E502D">
      <w:pPr>
        <w:pStyle w:val="Reference"/>
        <w:numPr>
          <w:ilvl w:val="0"/>
          <w:numId w:val="0"/>
        </w:numPr>
        <w:rPr>
          <w:lang w:val="en-US"/>
        </w:rPr>
      </w:pPr>
      <w:r w:rsidRPr="002377E0">
        <w:rPr>
          <w:lang w:val="en-US"/>
        </w:rPr>
        <w:t>[4]</w:t>
      </w:r>
      <w:r w:rsidRPr="002377E0">
        <w:rPr>
          <w:lang w:val="en-US"/>
        </w:rPr>
        <w:tab/>
        <w:t>3GPP 38.213, NR; Physical layer procedures for control</w:t>
      </w:r>
    </w:p>
    <w:p w14:paraId="7E44DA2D" w14:textId="77777777" w:rsidR="009E5593" w:rsidRPr="00F523D9" w:rsidRDefault="009E5593" w:rsidP="009E5593">
      <w:pPr>
        <w:pStyle w:val="Heading1"/>
        <w:rPr>
          <w:lang w:val="en-US" w:eastAsia="zh-CN"/>
        </w:rPr>
      </w:pPr>
      <w:bookmarkStart w:id="21" w:name="_Ref148605212"/>
      <w:r w:rsidRPr="00F523D9">
        <w:rPr>
          <w:lang w:val="en-US" w:eastAsia="zh-CN"/>
        </w:rPr>
        <w:lastRenderedPageBreak/>
        <w:t xml:space="preserve">ANNEX – TP for Multiple PRACH trigger when single PRACH </w:t>
      </w:r>
      <w:proofErr w:type="gramStart"/>
      <w:r w:rsidRPr="00F523D9">
        <w:rPr>
          <w:lang w:val="en-US" w:eastAsia="zh-CN"/>
        </w:rPr>
        <w:t>fails</w:t>
      </w:r>
      <w:bookmarkEnd w:id="21"/>
      <w:proofErr w:type="gramEnd"/>
    </w:p>
    <w:tbl>
      <w:tblPr>
        <w:tblStyle w:val="TableGrid"/>
        <w:tblW w:w="0" w:type="auto"/>
        <w:tblLook w:val="04A0" w:firstRow="1" w:lastRow="0" w:firstColumn="1" w:lastColumn="0" w:noHBand="0" w:noVBand="1"/>
      </w:tblPr>
      <w:tblGrid>
        <w:gridCol w:w="9629"/>
      </w:tblGrid>
      <w:tr w:rsidR="009E5593" w:rsidRPr="00F523D9" w14:paraId="1292075D" w14:textId="77777777" w:rsidTr="00B533F7">
        <w:tc>
          <w:tcPr>
            <w:tcW w:w="9629" w:type="dxa"/>
          </w:tcPr>
          <w:p w14:paraId="3272EE14" w14:textId="77777777" w:rsidR="009E5593" w:rsidRPr="00310FC4" w:rsidRDefault="009E5593" w:rsidP="00B533F7">
            <w:pPr>
              <w:keepNext/>
              <w:keepLines/>
              <w:numPr>
                <w:ilvl w:val="0"/>
                <w:numId w:val="15"/>
              </w:numPr>
              <w:spacing w:before="120"/>
              <w:ind w:left="1418" w:hanging="1418"/>
              <w:outlineLvl w:val="3"/>
              <w:rPr>
                <w:rFonts w:eastAsia="MS Mincho"/>
                <w:sz w:val="24"/>
                <w:lang w:val="en-US"/>
              </w:rPr>
            </w:pPr>
            <w:bookmarkStart w:id="22" w:name="_Toc60776825"/>
            <w:bookmarkStart w:id="23" w:name="_Toc131064482"/>
            <w:r w:rsidRPr="00310FC4">
              <w:rPr>
                <w:rFonts w:eastAsia="Times New Roman"/>
                <w:sz w:val="24"/>
                <w:lang w:val="en-US"/>
              </w:rPr>
              <w:lastRenderedPageBreak/>
              <w:t>5.3.10.3</w:t>
            </w:r>
            <w:r w:rsidRPr="00310FC4">
              <w:rPr>
                <w:rFonts w:eastAsia="Times New Roman"/>
                <w:sz w:val="24"/>
                <w:lang w:val="en-US"/>
              </w:rPr>
              <w:tab/>
              <w:t>Detection of radio link failure</w:t>
            </w:r>
            <w:bookmarkEnd w:id="22"/>
            <w:bookmarkEnd w:id="23"/>
          </w:p>
          <w:p w14:paraId="7E244729" w14:textId="77777777" w:rsidR="009E5593" w:rsidRPr="00310FC4" w:rsidRDefault="009E5593" w:rsidP="00B533F7">
            <w:pPr>
              <w:rPr>
                <w:rFonts w:ascii="Times New Roman" w:eastAsia="MS Mincho" w:hAnsi="Times New Roman"/>
                <w:sz w:val="20"/>
                <w:lang w:val="en-US"/>
              </w:rPr>
            </w:pPr>
            <w:r w:rsidRPr="00310FC4">
              <w:rPr>
                <w:rFonts w:ascii="Times New Roman" w:eastAsia="Times New Roman" w:hAnsi="Times New Roman"/>
                <w:sz w:val="20"/>
                <w:lang w:val="en-US"/>
              </w:rPr>
              <w:t>The UE shall:</w:t>
            </w:r>
          </w:p>
          <w:p w14:paraId="50CADE30" w14:textId="77777777" w:rsidR="009E5593" w:rsidRPr="00310FC4" w:rsidRDefault="009E5593" w:rsidP="00B533F7">
            <w:pPr>
              <w:ind w:left="568" w:hanging="284"/>
              <w:rPr>
                <w:rFonts w:ascii="Times New Roman" w:eastAsia="Times New Roman" w:hAnsi="Times New Roman"/>
                <w:sz w:val="20"/>
                <w:lang w:val="en-US"/>
              </w:rPr>
            </w:pPr>
            <w:r w:rsidRPr="00310FC4">
              <w:rPr>
                <w:rFonts w:ascii="Times New Roman" w:eastAsia="Times New Roman" w:hAnsi="Times New Roman"/>
                <w:sz w:val="20"/>
                <w:lang w:val="en-US"/>
              </w:rPr>
              <w:t>1&gt;</w:t>
            </w:r>
            <w:r w:rsidRPr="00310FC4">
              <w:rPr>
                <w:rFonts w:ascii="Times New Roman" w:eastAsia="Times New Roman" w:hAnsi="Times New Roman"/>
                <w:sz w:val="20"/>
                <w:lang w:val="en-US"/>
              </w:rPr>
              <w:tab/>
              <w:t>if any DAPS bearer is configured and T304 is running:</w:t>
            </w:r>
          </w:p>
          <w:p w14:paraId="11BABFAA" w14:textId="77777777" w:rsidR="009E5593" w:rsidRPr="00310FC4" w:rsidRDefault="009E5593" w:rsidP="00B533F7">
            <w:pPr>
              <w:ind w:left="851" w:hanging="284"/>
              <w:rPr>
                <w:rFonts w:ascii="Times New Roman" w:eastAsia="Times New Roman" w:hAnsi="Times New Roman"/>
                <w:sz w:val="20"/>
                <w:lang w:val="en-US"/>
              </w:rPr>
            </w:pPr>
            <w:r w:rsidRPr="00310FC4">
              <w:rPr>
                <w:rFonts w:ascii="Times New Roman" w:eastAsia="Times New Roman" w:hAnsi="Times New Roman"/>
                <w:sz w:val="20"/>
                <w:lang w:val="en-US"/>
              </w:rPr>
              <w:t>2&gt;</w:t>
            </w:r>
            <w:r w:rsidRPr="00310FC4">
              <w:rPr>
                <w:rFonts w:ascii="Times New Roman" w:eastAsia="Times New Roman" w:hAnsi="Times New Roman"/>
                <w:sz w:val="20"/>
                <w:lang w:val="en-US"/>
              </w:rPr>
              <w:tab/>
              <w:t xml:space="preserve">upon T310 expiry in source </w:t>
            </w:r>
            <w:proofErr w:type="spellStart"/>
            <w:r w:rsidRPr="00310FC4">
              <w:rPr>
                <w:rFonts w:ascii="Times New Roman" w:eastAsia="Times New Roman" w:hAnsi="Times New Roman"/>
                <w:sz w:val="20"/>
                <w:lang w:val="en-US"/>
              </w:rPr>
              <w:t>SpCell</w:t>
            </w:r>
            <w:proofErr w:type="spellEnd"/>
            <w:r w:rsidRPr="00310FC4">
              <w:rPr>
                <w:rFonts w:ascii="Times New Roman" w:eastAsia="Times New Roman" w:hAnsi="Times New Roman"/>
                <w:sz w:val="20"/>
                <w:lang w:val="en-US"/>
              </w:rPr>
              <w:t>; or</w:t>
            </w:r>
          </w:p>
          <w:p w14:paraId="4457A9A2" w14:textId="77777777" w:rsidR="009E5593" w:rsidRPr="00310FC4" w:rsidRDefault="009E5593" w:rsidP="00B533F7">
            <w:pPr>
              <w:ind w:left="851" w:hanging="284"/>
              <w:rPr>
                <w:rFonts w:ascii="Times New Roman" w:eastAsia="Times New Roman" w:hAnsi="Times New Roman"/>
                <w:sz w:val="20"/>
                <w:lang w:val="en-US"/>
              </w:rPr>
            </w:pPr>
            <w:r w:rsidRPr="00310FC4">
              <w:rPr>
                <w:rFonts w:ascii="Times New Roman" w:eastAsia="Times New Roman" w:hAnsi="Times New Roman"/>
                <w:sz w:val="20"/>
                <w:lang w:val="en-US"/>
              </w:rPr>
              <w:t>2&gt;</w:t>
            </w:r>
            <w:r w:rsidRPr="00310FC4">
              <w:rPr>
                <w:rFonts w:ascii="Times New Roman" w:eastAsia="Times New Roman" w:hAnsi="Times New Roman"/>
                <w:sz w:val="20"/>
                <w:lang w:val="en-US"/>
              </w:rPr>
              <w:tab/>
              <w:t>upon random access problem indication from source MCG MAC; or</w:t>
            </w:r>
          </w:p>
          <w:p w14:paraId="721393A0" w14:textId="77777777" w:rsidR="009E5593" w:rsidRPr="00310FC4" w:rsidRDefault="009E5593" w:rsidP="00B533F7">
            <w:pPr>
              <w:ind w:left="851" w:hanging="284"/>
              <w:rPr>
                <w:rFonts w:ascii="Times New Roman" w:eastAsia="Times New Roman" w:hAnsi="Times New Roman"/>
                <w:sz w:val="20"/>
                <w:lang w:val="en-US"/>
              </w:rPr>
            </w:pPr>
            <w:r w:rsidRPr="00310FC4">
              <w:rPr>
                <w:rFonts w:ascii="Times New Roman" w:eastAsia="Times New Roman" w:hAnsi="Times New Roman"/>
                <w:sz w:val="20"/>
                <w:lang w:val="en-US"/>
              </w:rPr>
              <w:t>2&gt;</w:t>
            </w:r>
            <w:r w:rsidRPr="00310FC4">
              <w:rPr>
                <w:rFonts w:ascii="Times New Roman" w:eastAsia="Times New Roman" w:hAnsi="Times New Roman"/>
                <w:sz w:val="20"/>
                <w:lang w:val="en-US"/>
              </w:rPr>
              <w:tab/>
              <w:t>upon indication from source MCG RLC that the maximum number of retransmissions has been reached; or</w:t>
            </w:r>
          </w:p>
          <w:p w14:paraId="741350EA" w14:textId="77777777" w:rsidR="009E5593" w:rsidRPr="00310FC4" w:rsidRDefault="009E5593" w:rsidP="00B533F7">
            <w:pPr>
              <w:ind w:left="851" w:hanging="284"/>
              <w:rPr>
                <w:rFonts w:ascii="Times New Roman" w:eastAsia="Times New Roman" w:hAnsi="Times New Roman"/>
                <w:sz w:val="20"/>
                <w:lang w:val="en-US"/>
              </w:rPr>
            </w:pPr>
            <w:r w:rsidRPr="00310FC4">
              <w:rPr>
                <w:rFonts w:ascii="Times New Roman" w:eastAsia="Times New Roman" w:hAnsi="Times New Roman"/>
                <w:sz w:val="20"/>
                <w:lang w:val="en-US"/>
              </w:rPr>
              <w:t>2&gt;</w:t>
            </w:r>
            <w:r w:rsidRPr="00310FC4">
              <w:rPr>
                <w:rFonts w:ascii="Times New Roman" w:eastAsia="Times New Roman" w:hAnsi="Times New Roman"/>
                <w:sz w:val="20"/>
                <w:lang w:val="en-US"/>
              </w:rPr>
              <w:tab/>
              <w:t>upon consistent uplink LBT failure indication from source MCG MAC:</w:t>
            </w:r>
          </w:p>
          <w:p w14:paraId="24142183" w14:textId="77777777" w:rsidR="009E5593" w:rsidRPr="00310FC4" w:rsidRDefault="009E5593" w:rsidP="00B533F7">
            <w:pPr>
              <w:ind w:left="1135" w:hanging="284"/>
              <w:rPr>
                <w:rFonts w:ascii="Times New Roman" w:eastAsia="Times New Roman" w:hAnsi="Times New Roman"/>
                <w:sz w:val="20"/>
                <w:lang w:val="en-US"/>
              </w:rPr>
            </w:pPr>
            <w:r w:rsidRPr="00310FC4">
              <w:rPr>
                <w:rFonts w:ascii="Times New Roman" w:eastAsia="Times New Roman" w:hAnsi="Times New Roman"/>
                <w:sz w:val="20"/>
                <w:lang w:val="en-US"/>
              </w:rPr>
              <w:t>3&gt;</w:t>
            </w:r>
            <w:r w:rsidRPr="00310FC4">
              <w:rPr>
                <w:rFonts w:ascii="Times New Roman" w:eastAsia="Times New Roman" w:hAnsi="Times New Roman"/>
                <w:sz w:val="20"/>
                <w:lang w:val="en-US"/>
              </w:rPr>
              <w:tab/>
              <w:t xml:space="preserve">consider radio link failure to be detected for the source MCG </w:t>
            </w:r>
            <w:proofErr w:type="gramStart"/>
            <w:r w:rsidRPr="00310FC4">
              <w:rPr>
                <w:rFonts w:ascii="Times New Roman" w:eastAsia="Times New Roman" w:hAnsi="Times New Roman"/>
                <w:sz w:val="20"/>
                <w:lang w:val="en-US"/>
              </w:rPr>
              <w:t>i.e.</w:t>
            </w:r>
            <w:proofErr w:type="gramEnd"/>
            <w:r w:rsidRPr="00310FC4">
              <w:rPr>
                <w:rFonts w:ascii="Times New Roman" w:eastAsia="Times New Roman" w:hAnsi="Times New Roman"/>
                <w:sz w:val="20"/>
                <w:lang w:val="en-US"/>
              </w:rPr>
              <w:t xml:space="preserve"> source RLF;</w:t>
            </w:r>
          </w:p>
          <w:p w14:paraId="335665D9" w14:textId="77777777" w:rsidR="009E5593" w:rsidRPr="00310FC4" w:rsidRDefault="009E5593" w:rsidP="00B533F7">
            <w:pPr>
              <w:ind w:left="1135" w:hanging="284"/>
              <w:rPr>
                <w:rFonts w:ascii="Times New Roman" w:eastAsia="Times New Roman" w:hAnsi="Times New Roman"/>
                <w:sz w:val="20"/>
                <w:lang w:val="en-US"/>
              </w:rPr>
            </w:pPr>
            <w:r w:rsidRPr="00310FC4">
              <w:rPr>
                <w:rFonts w:ascii="Times New Roman" w:eastAsia="Times New Roman" w:hAnsi="Times New Roman"/>
                <w:sz w:val="20"/>
                <w:lang w:val="en-US"/>
              </w:rPr>
              <w:t>3&gt;</w:t>
            </w:r>
            <w:r w:rsidRPr="00310FC4">
              <w:rPr>
                <w:rFonts w:ascii="Times New Roman" w:eastAsia="Times New Roman" w:hAnsi="Times New Roman"/>
                <w:sz w:val="20"/>
                <w:lang w:val="en-US"/>
              </w:rPr>
              <w:tab/>
              <w:t xml:space="preserve">suspend the transmission and reception of all DRBs and multicast MRBs in the source </w:t>
            </w:r>
            <w:proofErr w:type="gramStart"/>
            <w:r w:rsidRPr="00310FC4">
              <w:rPr>
                <w:rFonts w:ascii="Times New Roman" w:eastAsia="Times New Roman" w:hAnsi="Times New Roman"/>
                <w:sz w:val="20"/>
                <w:lang w:val="en-US"/>
              </w:rPr>
              <w:t>MCG;</w:t>
            </w:r>
            <w:proofErr w:type="gramEnd"/>
          </w:p>
          <w:p w14:paraId="148E05B5" w14:textId="77777777" w:rsidR="009E5593" w:rsidRPr="00310FC4" w:rsidRDefault="009E5593" w:rsidP="00B533F7">
            <w:pPr>
              <w:ind w:left="1135" w:hanging="284"/>
              <w:rPr>
                <w:rFonts w:ascii="Times New Roman" w:eastAsia="Times New Roman" w:hAnsi="Times New Roman"/>
                <w:sz w:val="20"/>
                <w:lang w:val="en-US"/>
              </w:rPr>
            </w:pPr>
            <w:r w:rsidRPr="00310FC4">
              <w:rPr>
                <w:rFonts w:ascii="Times New Roman" w:eastAsia="Times New Roman" w:hAnsi="Times New Roman"/>
                <w:sz w:val="20"/>
                <w:lang w:val="en-US"/>
              </w:rPr>
              <w:t>3&gt;</w:t>
            </w:r>
            <w:r w:rsidRPr="00310FC4">
              <w:rPr>
                <w:rFonts w:ascii="Times New Roman" w:eastAsia="Times New Roman" w:hAnsi="Times New Roman"/>
                <w:sz w:val="20"/>
                <w:lang w:val="en-US"/>
              </w:rPr>
              <w:tab/>
              <w:t xml:space="preserve">reset MAC for the source </w:t>
            </w:r>
            <w:proofErr w:type="gramStart"/>
            <w:r w:rsidRPr="00310FC4">
              <w:rPr>
                <w:rFonts w:ascii="Times New Roman" w:eastAsia="Times New Roman" w:hAnsi="Times New Roman"/>
                <w:sz w:val="20"/>
                <w:lang w:val="en-US"/>
              </w:rPr>
              <w:t>MCG;</w:t>
            </w:r>
            <w:proofErr w:type="gramEnd"/>
          </w:p>
          <w:p w14:paraId="277DBC5C" w14:textId="77777777" w:rsidR="009E5593" w:rsidRPr="00310FC4" w:rsidRDefault="009E5593" w:rsidP="00B533F7">
            <w:pPr>
              <w:ind w:left="1135" w:hanging="284"/>
              <w:rPr>
                <w:rFonts w:ascii="Times New Roman" w:eastAsia="Times New Roman" w:hAnsi="Times New Roman"/>
                <w:sz w:val="20"/>
                <w:lang w:val="en-US"/>
              </w:rPr>
            </w:pPr>
            <w:r w:rsidRPr="00310FC4">
              <w:rPr>
                <w:rFonts w:ascii="Times New Roman" w:eastAsia="Times New Roman" w:hAnsi="Times New Roman"/>
                <w:sz w:val="20"/>
                <w:lang w:val="en-US"/>
              </w:rPr>
              <w:t>3&gt;</w:t>
            </w:r>
            <w:r w:rsidRPr="00310FC4">
              <w:rPr>
                <w:rFonts w:ascii="Times New Roman" w:eastAsia="Times New Roman" w:hAnsi="Times New Roman"/>
                <w:sz w:val="20"/>
                <w:lang w:val="en-US"/>
              </w:rPr>
              <w:tab/>
              <w:t>release the source connection.</w:t>
            </w:r>
          </w:p>
          <w:p w14:paraId="1DAFD377" w14:textId="77777777" w:rsidR="009E5593" w:rsidRPr="00310FC4" w:rsidRDefault="009E5593" w:rsidP="00B533F7">
            <w:pPr>
              <w:ind w:left="568" w:hanging="284"/>
              <w:rPr>
                <w:rFonts w:ascii="Times New Roman" w:eastAsia="Times New Roman" w:hAnsi="Times New Roman"/>
                <w:sz w:val="20"/>
                <w:lang w:val="en-US"/>
              </w:rPr>
            </w:pPr>
            <w:r w:rsidRPr="00310FC4">
              <w:rPr>
                <w:rFonts w:ascii="Times New Roman" w:eastAsia="Times New Roman" w:hAnsi="Times New Roman"/>
                <w:sz w:val="20"/>
                <w:lang w:val="en-US"/>
              </w:rPr>
              <w:t>1&gt;</w:t>
            </w:r>
            <w:r w:rsidRPr="00310FC4">
              <w:rPr>
                <w:rFonts w:ascii="Times New Roman" w:eastAsia="Times New Roman" w:hAnsi="Times New Roman"/>
                <w:sz w:val="20"/>
                <w:lang w:val="en-US"/>
              </w:rPr>
              <w:tab/>
              <w:t>e</w:t>
            </w:r>
            <w:r w:rsidRPr="00310FC4">
              <w:rPr>
                <w:rFonts w:ascii="Times New Roman" w:eastAsia="MS Mincho" w:hAnsi="Times New Roman"/>
                <w:sz w:val="20"/>
                <w:lang w:val="en-US"/>
              </w:rPr>
              <w:t>lse:</w:t>
            </w:r>
          </w:p>
          <w:p w14:paraId="7D503EFD" w14:textId="77777777" w:rsidR="009E5593" w:rsidRPr="00310FC4" w:rsidRDefault="009E5593" w:rsidP="00B533F7">
            <w:pPr>
              <w:ind w:left="851" w:hanging="284"/>
              <w:rPr>
                <w:rFonts w:ascii="Times New Roman" w:eastAsia="MS Mincho" w:hAnsi="Times New Roman"/>
                <w:sz w:val="20"/>
                <w:lang w:val="en-US"/>
              </w:rPr>
            </w:pPr>
            <w:r w:rsidRPr="00310FC4">
              <w:rPr>
                <w:rFonts w:ascii="Times New Roman" w:eastAsia="Times New Roman" w:hAnsi="Times New Roman"/>
                <w:sz w:val="20"/>
                <w:lang w:val="en-US"/>
              </w:rPr>
              <w:t>2&gt;</w:t>
            </w:r>
            <w:r w:rsidRPr="00310FC4">
              <w:rPr>
                <w:rFonts w:ascii="Times New Roman" w:eastAsia="Times New Roman" w:hAnsi="Times New Roman"/>
                <w:sz w:val="20"/>
                <w:lang w:val="en-US"/>
              </w:rPr>
              <w:tab/>
              <w:t xml:space="preserve">during a DAPS handover: the following only applies for the target </w:t>
            </w:r>
            <w:proofErr w:type="spellStart"/>
            <w:proofErr w:type="gramStart"/>
            <w:r w:rsidRPr="00310FC4">
              <w:rPr>
                <w:rFonts w:ascii="Times New Roman" w:eastAsia="Times New Roman" w:hAnsi="Times New Roman"/>
                <w:sz w:val="20"/>
                <w:lang w:val="en-US"/>
              </w:rPr>
              <w:t>PCell</w:t>
            </w:r>
            <w:proofErr w:type="spellEnd"/>
            <w:r w:rsidRPr="00310FC4">
              <w:rPr>
                <w:rFonts w:ascii="Times New Roman" w:eastAsia="Times New Roman" w:hAnsi="Times New Roman"/>
                <w:sz w:val="20"/>
                <w:lang w:val="en-US"/>
              </w:rPr>
              <w:t>;</w:t>
            </w:r>
            <w:proofErr w:type="gramEnd"/>
          </w:p>
          <w:p w14:paraId="0A8D6A0C" w14:textId="77777777" w:rsidR="009E5593" w:rsidRPr="00310FC4" w:rsidRDefault="009E5593" w:rsidP="00B533F7">
            <w:pPr>
              <w:ind w:left="851" w:hanging="284"/>
              <w:rPr>
                <w:rFonts w:ascii="Times New Roman" w:eastAsia="Times New Roman" w:hAnsi="Times New Roman"/>
                <w:sz w:val="20"/>
                <w:lang w:val="en-US"/>
              </w:rPr>
            </w:pPr>
            <w:r w:rsidRPr="00310FC4">
              <w:rPr>
                <w:rFonts w:ascii="Times New Roman" w:eastAsia="Times New Roman" w:hAnsi="Times New Roman"/>
                <w:sz w:val="20"/>
                <w:lang w:val="en-US"/>
              </w:rPr>
              <w:t>2&gt;</w:t>
            </w:r>
            <w:r w:rsidRPr="00310FC4">
              <w:rPr>
                <w:rFonts w:ascii="Times New Roman" w:eastAsia="Times New Roman" w:hAnsi="Times New Roman"/>
                <w:sz w:val="20"/>
                <w:lang w:val="en-US"/>
              </w:rPr>
              <w:tab/>
              <w:t xml:space="preserve">upon T310 expiry in </w:t>
            </w:r>
            <w:proofErr w:type="spellStart"/>
            <w:r w:rsidRPr="00310FC4">
              <w:rPr>
                <w:rFonts w:ascii="Times New Roman" w:eastAsia="Times New Roman" w:hAnsi="Times New Roman"/>
                <w:sz w:val="20"/>
                <w:lang w:val="en-US"/>
              </w:rPr>
              <w:t>PCell</w:t>
            </w:r>
            <w:proofErr w:type="spellEnd"/>
            <w:r w:rsidRPr="00310FC4">
              <w:rPr>
                <w:rFonts w:ascii="Times New Roman" w:eastAsia="Times New Roman" w:hAnsi="Times New Roman"/>
                <w:sz w:val="20"/>
                <w:lang w:val="en-US"/>
              </w:rPr>
              <w:t>; or</w:t>
            </w:r>
          </w:p>
          <w:p w14:paraId="6E2A04AE" w14:textId="77777777" w:rsidR="009E5593" w:rsidRPr="00310FC4" w:rsidRDefault="009E5593" w:rsidP="00B533F7">
            <w:pPr>
              <w:ind w:left="851" w:hanging="284"/>
              <w:rPr>
                <w:rFonts w:ascii="Times New Roman" w:eastAsia="Times New Roman" w:hAnsi="Times New Roman"/>
                <w:sz w:val="20"/>
                <w:lang w:val="en-US"/>
              </w:rPr>
            </w:pPr>
            <w:r w:rsidRPr="00310FC4">
              <w:rPr>
                <w:rFonts w:ascii="Times New Roman" w:eastAsia="Times New Roman" w:hAnsi="Times New Roman"/>
                <w:sz w:val="20"/>
                <w:lang w:val="en-US"/>
              </w:rPr>
              <w:t>2&gt;</w:t>
            </w:r>
            <w:r w:rsidRPr="00310FC4">
              <w:rPr>
                <w:rFonts w:ascii="Times New Roman" w:eastAsia="Times New Roman" w:hAnsi="Times New Roman"/>
                <w:sz w:val="20"/>
                <w:lang w:val="en-US"/>
              </w:rPr>
              <w:tab/>
              <w:t xml:space="preserve">upon T312 expiry in </w:t>
            </w:r>
            <w:proofErr w:type="spellStart"/>
            <w:r w:rsidRPr="00310FC4">
              <w:rPr>
                <w:rFonts w:ascii="Times New Roman" w:eastAsia="Times New Roman" w:hAnsi="Times New Roman"/>
                <w:sz w:val="20"/>
                <w:lang w:val="en-US"/>
              </w:rPr>
              <w:t>PCell</w:t>
            </w:r>
            <w:proofErr w:type="spellEnd"/>
            <w:r w:rsidRPr="00310FC4">
              <w:rPr>
                <w:rFonts w:ascii="Times New Roman" w:eastAsia="Times New Roman" w:hAnsi="Times New Roman"/>
                <w:sz w:val="20"/>
                <w:lang w:val="en-US"/>
              </w:rPr>
              <w:t>; or</w:t>
            </w:r>
          </w:p>
          <w:p w14:paraId="5D027B80" w14:textId="77777777" w:rsidR="009E5593" w:rsidRPr="00310FC4" w:rsidRDefault="009E5593" w:rsidP="00B533F7">
            <w:pPr>
              <w:ind w:left="851" w:hanging="284"/>
              <w:rPr>
                <w:rFonts w:ascii="Times New Roman" w:eastAsia="Times New Roman" w:hAnsi="Times New Roman"/>
                <w:sz w:val="20"/>
                <w:lang w:val="en-US"/>
              </w:rPr>
            </w:pPr>
            <w:r w:rsidRPr="00310FC4">
              <w:rPr>
                <w:rFonts w:ascii="Times New Roman" w:eastAsia="Times New Roman" w:hAnsi="Times New Roman"/>
                <w:sz w:val="20"/>
                <w:lang w:val="en-US"/>
              </w:rPr>
              <w:t>2&gt;</w:t>
            </w:r>
            <w:r w:rsidRPr="00310FC4">
              <w:rPr>
                <w:rFonts w:ascii="Times New Roman" w:eastAsia="Times New Roman" w:hAnsi="Times New Roman"/>
                <w:sz w:val="20"/>
                <w:lang w:val="en-US"/>
              </w:rPr>
              <w:tab/>
              <w:t>upon random access problem indication from MCG MAC while neither T300, T301, T304, T311 nor T319 are running and SDT procedure is not ongoing; or</w:t>
            </w:r>
          </w:p>
          <w:p w14:paraId="4348B3BE" w14:textId="77777777" w:rsidR="009E5593" w:rsidRPr="00310FC4" w:rsidRDefault="009E5593" w:rsidP="00B533F7">
            <w:pPr>
              <w:ind w:left="851" w:hanging="284"/>
              <w:rPr>
                <w:rFonts w:ascii="Times New Roman" w:eastAsia="Times New Roman" w:hAnsi="Times New Roman"/>
                <w:sz w:val="20"/>
                <w:lang w:val="en-US"/>
              </w:rPr>
            </w:pPr>
            <w:r w:rsidRPr="00310FC4">
              <w:rPr>
                <w:rFonts w:ascii="Times New Roman" w:eastAsia="Times New Roman" w:hAnsi="Times New Roman"/>
                <w:sz w:val="20"/>
                <w:lang w:val="en-US"/>
              </w:rPr>
              <w:t>2&gt;</w:t>
            </w:r>
            <w:r w:rsidRPr="00310FC4">
              <w:rPr>
                <w:rFonts w:ascii="Times New Roman" w:eastAsia="Times New Roman" w:hAnsi="Times New Roman"/>
                <w:sz w:val="20"/>
                <w:lang w:val="en-US"/>
              </w:rPr>
              <w:tab/>
              <w:t>upon indication from MCG RLC that the maximum number of retransmissions has been reached while SDT procedure is not ongoing; or</w:t>
            </w:r>
          </w:p>
          <w:p w14:paraId="57245C7C" w14:textId="77777777" w:rsidR="009E5593" w:rsidRPr="00310FC4" w:rsidRDefault="009E5593" w:rsidP="00B533F7">
            <w:pPr>
              <w:ind w:left="851" w:hanging="284"/>
              <w:rPr>
                <w:rFonts w:ascii="Times New Roman" w:eastAsia="Times New Roman" w:hAnsi="Times New Roman"/>
                <w:sz w:val="20"/>
                <w:lang w:val="en-US"/>
              </w:rPr>
            </w:pPr>
            <w:r w:rsidRPr="00310FC4">
              <w:rPr>
                <w:rFonts w:ascii="Times New Roman" w:eastAsia="Times New Roman" w:hAnsi="Times New Roman"/>
                <w:sz w:val="20"/>
                <w:lang w:val="en-US"/>
              </w:rPr>
              <w:t>2&gt;</w:t>
            </w:r>
            <w:r w:rsidRPr="00310FC4">
              <w:rPr>
                <w:rFonts w:ascii="Times New Roman" w:eastAsia="Times New Roman" w:hAnsi="Times New Roman"/>
                <w:sz w:val="20"/>
                <w:lang w:val="en-US"/>
              </w:rPr>
              <w:tab/>
              <w:t>if connected as an IAB-node, upon BH RLF indication received on BAP entity from the MCG; or</w:t>
            </w:r>
          </w:p>
          <w:p w14:paraId="28FCE06F" w14:textId="77777777" w:rsidR="009E5593" w:rsidRPr="00310FC4" w:rsidRDefault="009E5593" w:rsidP="00B533F7">
            <w:pPr>
              <w:ind w:left="851" w:hanging="284"/>
              <w:rPr>
                <w:rFonts w:ascii="Times New Roman" w:eastAsia="Times New Roman" w:hAnsi="Times New Roman"/>
                <w:sz w:val="20"/>
                <w:lang w:val="en-US"/>
              </w:rPr>
            </w:pPr>
            <w:r w:rsidRPr="00310FC4">
              <w:rPr>
                <w:rFonts w:ascii="Times New Roman" w:eastAsia="Times New Roman" w:hAnsi="Times New Roman"/>
                <w:sz w:val="20"/>
                <w:lang w:val="en-US"/>
              </w:rPr>
              <w:t>2&gt;</w:t>
            </w:r>
            <w:r w:rsidRPr="00310FC4">
              <w:rPr>
                <w:rFonts w:ascii="Times New Roman" w:eastAsia="Times New Roman" w:hAnsi="Times New Roman"/>
                <w:sz w:val="20"/>
                <w:lang w:val="en-US"/>
              </w:rPr>
              <w:tab/>
              <w:t>upon consistent uplink LBT failure indication from MCG MAC while T304 is not running:</w:t>
            </w:r>
          </w:p>
          <w:p w14:paraId="083ABE92" w14:textId="77777777" w:rsidR="009E5593" w:rsidRPr="00310FC4" w:rsidRDefault="009E5593" w:rsidP="00B533F7">
            <w:pPr>
              <w:ind w:left="1135" w:hanging="284"/>
              <w:rPr>
                <w:rFonts w:ascii="Times New Roman" w:eastAsia="Times New Roman" w:hAnsi="Times New Roman"/>
                <w:sz w:val="20"/>
                <w:lang w:val="en-US"/>
              </w:rPr>
            </w:pPr>
            <w:r w:rsidRPr="00310FC4">
              <w:rPr>
                <w:rFonts w:ascii="Times New Roman" w:eastAsia="Times New Roman" w:hAnsi="Times New Roman"/>
                <w:sz w:val="20"/>
                <w:lang w:val="en-US"/>
              </w:rPr>
              <w:t>3&gt;</w:t>
            </w:r>
            <w:r w:rsidRPr="00310FC4">
              <w:rPr>
                <w:rFonts w:ascii="Times New Roman" w:eastAsia="Times New Roman" w:hAnsi="Times New Roman"/>
                <w:sz w:val="20"/>
                <w:lang w:val="en-US"/>
              </w:rPr>
              <w:tab/>
              <w:t xml:space="preserve">if the indication is from MCG RLC and CA duplication is configured and activated for MCG, and for the corresponding logical channel </w:t>
            </w:r>
            <w:proofErr w:type="spellStart"/>
            <w:r w:rsidRPr="00310FC4">
              <w:rPr>
                <w:rFonts w:ascii="Times New Roman" w:eastAsia="Times New Roman" w:hAnsi="Times New Roman"/>
                <w:i/>
                <w:sz w:val="20"/>
                <w:lang w:val="en-US"/>
              </w:rPr>
              <w:t>allowedServingCells</w:t>
            </w:r>
            <w:proofErr w:type="spellEnd"/>
            <w:r w:rsidRPr="00310FC4">
              <w:rPr>
                <w:rFonts w:ascii="Times New Roman" w:eastAsia="Times New Roman" w:hAnsi="Times New Roman"/>
                <w:sz w:val="20"/>
                <w:lang w:val="en-US"/>
              </w:rPr>
              <w:t xml:space="preserve"> only includes </w:t>
            </w:r>
            <w:proofErr w:type="spellStart"/>
            <w:r w:rsidRPr="00310FC4">
              <w:rPr>
                <w:rFonts w:ascii="Times New Roman" w:eastAsia="Times New Roman" w:hAnsi="Times New Roman"/>
                <w:sz w:val="20"/>
                <w:lang w:val="en-US"/>
              </w:rPr>
              <w:t>SCell</w:t>
            </w:r>
            <w:proofErr w:type="spellEnd"/>
            <w:r w:rsidRPr="00310FC4">
              <w:rPr>
                <w:rFonts w:ascii="Times New Roman" w:eastAsia="Times New Roman" w:hAnsi="Times New Roman"/>
                <w:sz w:val="20"/>
                <w:lang w:val="en-US"/>
              </w:rPr>
              <w:t>(s):</w:t>
            </w:r>
          </w:p>
          <w:p w14:paraId="50AD9C03" w14:textId="77777777" w:rsidR="009E5593" w:rsidRPr="00310FC4" w:rsidRDefault="009E5593" w:rsidP="00B533F7">
            <w:pPr>
              <w:ind w:left="1418" w:hanging="284"/>
              <w:rPr>
                <w:rFonts w:ascii="Times New Roman" w:eastAsia="Times New Roman" w:hAnsi="Times New Roman"/>
                <w:sz w:val="20"/>
                <w:lang w:val="en-US"/>
              </w:rPr>
            </w:pPr>
            <w:r w:rsidRPr="00310FC4">
              <w:rPr>
                <w:rFonts w:ascii="Times New Roman" w:eastAsia="Times New Roman" w:hAnsi="Times New Roman"/>
                <w:sz w:val="20"/>
                <w:lang w:val="en-US"/>
              </w:rPr>
              <w:t>4&gt;</w:t>
            </w:r>
            <w:r w:rsidRPr="00310FC4">
              <w:rPr>
                <w:rFonts w:ascii="Times New Roman" w:eastAsia="Times New Roman" w:hAnsi="Times New Roman"/>
                <w:sz w:val="20"/>
                <w:lang w:val="en-US"/>
              </w:rPr>
              <w:tab/>
              <w:t>initiate the failure information procedure as specified in 5.7.5 to report RLC failure.</w:t>
            </w:r>
          </w:p>
          <w:p w14:paraId="2F47090A" w14:textId="434A5092" w:rsidR="009E5593" w:rsidRPr="00310FC4" w:rsidRDefault="009E5593" w:rsidP="00B533F7">
            <w:pPr>
              <w:ind w:left="1135" w:hanging="284"/>
              <w:rPr>
                <w:rFonts w:ascii="Times New Roman" w:eastAsia="Times New Roman" w:hAnsi="Times New Roman"/>
                <w:color w:val="4472C4" w:themeColor="accent1"/>
                <w:sz w:val="20"/>
                <w:u w:val="single"/>
                <w:lang w:val="en-US"/>
              </w:rPr>
            </w:pPr>
            <w:r w:rsidRPr="00310FC4">
              <w:rPr>
                <w:rFonts w:ascii="Times New Roman" w:eastAsia="Times New Roman" w:hAnsi="Times New Roman"/>
                <w:color w:val="4472C4" w:themeColor="accent1"/>
                <w:sz w:val="20"/>
                <w:u w:val="single"/>
                <w:lang w:val="en-US"/>
              </w:rPr>
              <w:t xml:space="preserve">3&gt; if </w:t>
            </w:r>
            <w:r w:rsidR="00766E44">
              <w:rPr>
                <w:rFonts w:ascii="Times New Roman" w:eastAsia="Times New Roman" w:hAnsi="Times New Roman"/>
                <w:color w:val="4472C4" w:themeColor="accent1"/>
                <w:sz w:val="20"/>
                <w:u w:val="single"/>
                <w:lang w:val="en-US"/>
              </w:rPr>
              <w:t xml:space="preserve">the random access procedure was </w:t>
            </w:r>
            <w:r w:rsidR="00C468FF">
              <w:rPr>
                <w:rFonts w:ascii="Times New Roman" w:eastAsia="Times New Roman" w:hAnsi="Times New Roman"/>
                <w:color w:val="4472C4" w:themeColor="accent1"/>
                <w:sz w:val="20"/>
                <w:u w:val="single"/>
                <w:lang w:val="en-US"/>
              </w:rPr>
              <w:t xml:space="preserve">not performed with multiple PRACH transmissions the </w:t>
            </w:r>
            <w:r w:rsidRPr="00310FC4">
              <w:rPr>
                <w:rFonts w:ascii="Times New Roman" w:eastAsia="Times New Roman" w:hAnsi="Times New Roman"/>
                <w:color w:val="4472C4" w:themeColor="accent1"/>
                <w:sz w:val="20"/>
                <w:u w:val="single"/>
                <w:lang w:val="en-US"/>
              </w:rPr>
              <w:t xml:space="preserve">UE is capable of multiple PRACH </w:t>
            </w:r>
            <w:r w:rsidR="00C468FF">
              <w:rPr>
                <w:rFonts w:ascii="Times New Roman" w:eastAsia="Times New Roman" w:hAnsi="Times New Roman"/>
                <w:color w:val="4472C4" w:themeColor="accent1"/>
                <w:sz w:val="20"/>
                <w:u w:val="single"/>
                <w:lang w:val="en-US"/>
              </w:rPr>
              <w:t xml:space="preserve">transmissions </w:t>
            </w:r>
            <w:r w:rsidRPr="00310FC4">
              <w:rPr>
                <w:rFonts w:ascii="Times New Roman" w:eastAsia="Times New Roman" w:hAnsi="Times New Roman"/>
                <w:color w:val="4472C4" w:themeColor="accent1"/>
                <w:sz w:val="20"/>
                <w:u w:val="single"/>
                <w:lang w:val="en-US"/>
              </w:rPr>
              <w:t xml:space="preserve">and </w:t>
            </w:r>
            <w:r>
              <w:rPr>
                <w:rFonts w:ascii="Times New Roman" w:eastAsia="Times New Roman" w:hAnsi="Times New Roman"/>
                <w:color w:val="4472C4" w:themeColor="accent1"/>
                <w:sz w:val="20"/>
                <w:u w:val="single"/>
                <w:lang w:val="en-US"/>
              </w:rPr>
              <w:t>MAX_RETRIES_COUNTER</w:t>
            </w:r>
            <w:r w:rsidRPr="00310FC4">
              <w:rPr>
                <w:rFonts w:ascii="Times New Roman" w:eastAsia="Times New Roman" w:hAnsi="Times New Roman"/>
                <w:color w:val="4472C4" w:themeColor="accent1"/>
                <w:sz w:val="20"/>
                <w:u w:val="single"/>
                <w:lang w:val="en-US"/>
              </w:rPr>
              <w:t xml:space="preserve"> &lt;= MAX_VALUE</w:t>
            </w:r>
          </w:p>
          <w:p w14:paraId="53329854" w14:textId="653CE15F" w:rsidR="009E5593" w:rsidRPr="00310FC4" w:rsidRDefault="009E5593" w:rsidP="00B533F7">
            <w:pPr>
              <w:ind w:left="1135" w:hanging="284"/>
              <w:rPr>
                <w:rFonts w:ascii="Times New Roman" w:eastAsia="Times New Roman" w:hAnsi="Times New Roman"/>
                <w:color w:val="4472C4" w:themeColor="accent1"/>
                <w:sz w:val="20"/>
                <w:u w:val="single"/>
                <w:lang w:val="en-US"/>
              </w:rPr>
            </w:pPr>
            <w:r w:rsidRPr="00310FC4">
              <w:rPr>
                <w:rFonts w:ascii="Times New Roman" w:eastAsia="Times New Roman" w:hAnsi="Times New Roman"/>
                <w:color w:val="4472C4" w:themeColor="accent1"/>
                <w:sz w:val="20"/>
                <w:u w:val="single"/>
                <w:lang w:val="en-US"/>
              </w:rPr>
              <w:tab/>
              <w:t xml:space="preserve">4&gt; Increase </w:t>
            </w:r>
            <w:r>
              <w:rPr>
                <w:rFonts w:ascii="Times New Roman" w:eastAsia="Times New Roman" w:hAnsi="Times New Roman"/>
                <w:color w:val="4472C4" w:themeColor="accent1"/>
                <w:sz w:val="20"/>
                <w:u w:val="single"/>
                <w:lang w:val="en-US"/>
              </w:rPr>
              <w:t>MAX_RETRIES_COUNTER</w:t>
            </w:r>
            <w:r w:rsidRPr="00310FC4">
              <w:rPr>
                <w:rFonts w:ascii="Times New Roman" w:eastAsia="Times New Roman" w:hAnsi="Times New Roman"/>
                <w:color w:val="4472C4" w:themeColor="accent1"/>
                <w:sz w:val="20"/>
                <w:u w:val="single"/>
                <w:lang w:val="en-US"/>
              </w:rPr>
              <w:t xml:space="preserve"> with </w:t>
            </w:r>
            <w:proofErr w:type="gramStart"/>
            <w:r w:rsidRPr="00310FC4">
              <w:rPr>
                <w:rFonts w:ascii="Times New Roman" w:eastAsia="Times New Roman" w:hAnsi="Times New Roman"/>
                <w:color w:val="4472C4" w:themeColor="accent1"/>
                <w:sz w:val="20"/>
                <w:u w:val="single"/>
                <w:lang w:val="en-US"/>
              </w:rPr>
              <w:t>1</w:t>
            </w:r>
            <w:r w:rsidR="000B7F06">
              <w:rPr>
                <w:rFonts w:ascii="Times New Roman" w:eastAsia="Times New Roman" w:hAnsi="Times New Roman"/>
                <w:color w:val="4472C4" w:themeColor="accent1"/>
                <w:sz w:val="20"/>
                <w:u w:val="single"/>
                <w:lang w:val="en-US"/>
              </w:rPr>
              <w:t>;</w:t>
            </w:r>
            <w:proofErr w:type="gramEnd"/>
          </w:p>
          <w:p w14:paraId="570AA43C" w14:textId="40A09E24" w:rsidR="009E5593" w:rsidRPr="00310FC4" w:rsidRDefault="009E5593" w:rsidP="00B533F7">
            <w:pPr>
              <w:ind w:left="1135" w:hanging="284"/>
              <w:rPr>
                <w:rFonts w:ascii="Times New Roman" w:eastAsia="Times New Roman" w:hAnsi="Times New Roman"/>
                <w:color w:val="4472C4" w:themeColor="accent1"/>
                <w:sz w:val="20"/>
                <w:u w:val="single"/>
                <w:lang w:val="en-US"/>
              </w:rPr>
            </w:pPr>
            <w:r w:rsidRPr="00310FC4">
              <w:rPr>
                <w:rFonts w:ascii="Times New Roman" w:eastAsia="Times New Roman" w:hAnsi="Times New Roman"/>
                <w:color w:val="4472C4" w:themeColor="accent1"/>
                <w:sz w:val="20"/>
                <w:u w:val="single"/>
                <w:lang w:val="en-US"/>
              </w:rPr>
              <w:tab/>
              <w:t xml:space="preserve">4&gt; </w:t>
            </w:r>
            <w:r w:rsidR="000B7F06">
              <w:rPr>
                <w:rFonts w:ascii="Times New Roman" w:eastAsia="Times New Roman" w:hAnsi="Times New Roman"/>
                <w:color w:val="4472C4" w:themeColor="accent1"/>
                <w:sz w:val="20"/>
                <w:u w:val="single"/>
                <w:lang w:val="en-US"/>
              </w:rPr>
              <w:t xml:space="preserve">Initiate the </w:t>
            </w:r>
            <w:r w:rsidRPr="008A14A8">
              <w:rPr>
                <w:rFonts w:ascii="Times New Roman" w:eastAsia="Times New Roman" w:hAnsi="Times New Roman"/>
                <w:color w:val="4472C4" w:themeColor="accent1"/>
                <w:sz w:val="20"/>
                <w:u w:val="single"/>
                <w:lang w:val="en-US"/>
              </w:rPr>
              <w:t>Random Access procedure (TS 38.321 [3], clause 5.1</w:t>
            </w:r>
            <w:proofErr w:type="gramStart"/>
            <w:r w:rsidRPr="008A14A8">
              <w:rPr>
                <w:rFonts w:ascii="Times New Roman" w:eastAsia="Times New Roman" w:hAnsi="Times New Roman"/>
                <w:color w:val="4472C4" w:themeColor="accent1"/>
                <w:sz w:val="20"/>
                <w:u w:val="single"/>
                <w:lang w:val="en-US"/>
              </w:rPr>
              <w:t>);</w:t>
            </w:r>
            <w:proofErr w:type="gramEnd"/>
          </w:p>
          <w:p w14:paraId="4E4B63D8" w14:textId="77777777" w:rsidR="009E5593" w:rsidRPr="00310FC4" w:rsidRDefault="009E5593" w:rsidP="00B533F7">
            <w:pPr>
              <w:ind w:left="1135" w:hanging="284"/>
              <w:rPr>
                <w:rFonts w:ascii="Times New Roman" w:eastAsia="Times New Roman" w:hAnsi="Times New Roman"/>
                <w:sz w:val="20"/>
                <w:lang w:val="en-US"/>
              </w:rPr>
            </w:pPr>
            <w:r w:rsidRPr="00310FC4">
              <w:rPr>
                <w:rFonts w:ascii="Times New Roman" w:eastAsia="Times New Roman" w:hAnsi="Times New Roman"/>
                <w:sz w:val="20"/>
                <w:lang w:val="en-US"/>
              </w:rPr>
              <w:t>3&gt;</w:t>
            </w:r>
            <w:r w:rsidRPr="00310FC4">
              <w:rPr>
                <w:rFonts w:ascii="Times New Roman" w:eastAsia="Times New Roman" w:hAnsi="Times New Roman"/>
                <w:sz w:val="20"/>
                <w:lang w:val="en-US"/>
              </w:rPr>
              <w:tab/>
              <w:t>else:</w:t>
            </w:r>
          </w:p>
          <w:p w14:paraId="3D422B56" w14:textId="77777777" w:rsidR="009E5593" w:rsidRPr="00310FC4" w:rsidRDefault="009E5593" w:rsidP="00B533F7">
            <w:pPr>
              <w:ind w:left="1418" w:hanging="284"/>
              <w:rPr>
                <w:rFonts w:ascii="Times New Roman" w:eastAsia="Times New Roman" w:hAnsi="Times New Roman"/>
                <w:sz w:val="20"/>
                <w:lang w:val="en-US"/>
              </w:rPr>
            </w:pPr>
            <w:r w:rsidRPr="00310FC4">
              <w:rPr>
                <w:rFonts w:ascii="Times New Roman" w:eastAsia="Times New Roman" w:hAnsi="Times New Roman"/>
                <w:sz w:val="20"/>
                <w:lang w:val="en-US"/>
              </w:rPr>
              <w:t>4&gt;</w:t>
            </w:r>
            <w:r w:rsidRPr="00310FC4">
              <w:rPr>
                <w:rFonts w:ascii="Times New Roman" w:eastAsia="Times New Roman" w:hAnsi="Times New Roman"/>
                <w:sz w:val="20"/>
                <w:lang w:val="en-US"/>
              </w:rPr>
              <w:tab/>
              <w:t xml:space="preserve">consider radio link failure to be detected for the MCG, </w:t>
            </w:r>
            <w:proofErr w:type="gramStart"/>
            <w:r w:rsidRPr="00310FC4">
              <w:rPr>
                <w:rFonts w:ascii="Times New Roman" w:eastAsia="Times New Roman" w:hAnsi="Times New Roman"/>
                <w:sz w:val="20"/>
                <w:lang w:val="en-US"/>
              </w:rPr>
              <w:t>i.e.</w:t>
            </w:r>
            <w:proofErr w:type="gramEnd"/>
            <w:r w:rsidRPr="00310FC4">
              <w:rPr>
                <w:rFonts w:ascii="Times New Roman" w:eastAsia="Times New Roman" w:hAnsi="Times New Roman"/>
                <w:sz w:val="20"/>
                <w:lang w:val="en-US"/>
              </w:rPr>
              <w:t xml:space="preserve"> MCG RLF;</w:t>
            </w:r>
          </w:p>
          <w:p w14:paraId="2E85623A" w14:textId="77777777" w:rsidR="009E5593" w:rsidRPr="00310FC4" w:rsidRDefault="009E5593" w:rsidP="00B533F7">
            <w:pPr>
              <w:ind w:left="1418" w:hanging="284"/>
              <w:rPr>
                <w:rFonts w:ascii="Times New Roman" w:eastAsia="Times New Roman" w:hAnsi="Times New Roman"/>
                <w:sz w:val="20"/>
                <w:lang w:val="en-US"/>
              </w:rPr>
            </w:pPr>
            <w:r w:rsidRPr="00310FC4">
              <w:rPr>
                <w:rFonts w:ascii="Times New Roman" w:eastAsia="Times New Roman" w:hAnsi="Times New Roman"/>
                <w:sz w:val="20"/>
                <w:lang w:val="en-US"/>
              </w:rPr>
              <w:t>4&gt;</w:t>
            </w:r>
            <w:r w:rsidRPr="00310FC4">
              <w:rPr>
                <w:rFonts w:ascii="Times New Roman" w:eastAsia="Times New Roman" w:hAnsi="Times New Roman"/>
                <w:sz w:val="20"/>
                <w:lang w:val="en-US"/>
              </w:rPr>
              <w:tab/>
              <w:t xml:space="preserve">discard any segments of segmented RRC messages stored according to </w:t>
            </w:r>
            <w:proofErr w:type="gramStart"/>
            <w:r w:rsidRPr="00310FC4">
              <w:rPr>
                <w:rFonts w:ascii="Times New Roman" w:eastAsia="Times New Roman" w:hAnsi="Times New Roman"/>
                <w:sz w:val="20"/>
                <w:lang w:val="en-US"/>
              </w:rPr>
              <w:t>5.7.6.3;</w:t>
            </w:r>
            <w:proofErr w:type="gramEnd"/>
          </w:p>
          <w:p w14:paraId="4E1618B2" w14:textId="77777777" w:rsidR="009E5593" w:rsidRPr="00310FC4" w:rsidRDefault="009E5593" w:rsidP="00B533F7">
            <w:pPr>
              <w:keepLines/>
              <w:ind w:left="1135" w:hanging="851"/>
              <w:rPr>
                <w:rFonts w:ascii="Times New Roman" w:eastAsia="Times New Roman" w:hAnsi="Times New Roman"/>
                <w:sz w:val="20"/>
                <w:lang w:val="en-US"/>
              </w:rPr>
            </w:pPr>
            <w:r w:rsidRPr="00310FC4">
              <w:rPr>
                <w:rFonts w:ascii="Times New Roman" w:eastAsia="Times New Roman" w:hAnsi="Times New Roman"/>
                <w:sz w:val="20"/>
                <w:lang w:val="en-US"/>
              </w:rPr>
              <w:t>NOTE:</w:t>
            </w:r>
            <w:r w:rsidRPr="00310FC4">
              <w:rPr>
                <w:rFonts w:ascii="Times New Roman" w:eastAsia="Times New Roman" w:hAnsi="Times New Roman"/>
                <w:sz w:val="20"/>
                <w:lang w:val="en-US"/>
              </w:rPr>
              <w:tab/>
              <w:t>Void.</w:t>
            </w:r>
          </w:p>
          <w:p w14:paraId="40BE4566" w14:textId="77777777" w:rsidR="009E5593" w:rsidRPr="00310FC4" w:rsidRDefault="009E5593" w:rsidP="00B533F7">
            <w:pPr>
              <w:ind w:left="1418" w:hanging="284"/>
              <w:rPr>
                <w:rFonts w:ascii="Times New Roman" w:eastAsia="Times New Roman" w:hAnsi="Times New Roman"/>
                <w:sz w:val="20"/>
                <w:lang w:val="en-US"/>
              </w:rPr>
            </w:pPr>
            <w:r w:rsidRPr="00310FC4">
              <w:rPr>
                <w:rFonts w:ascii="Times New Roman" w:eastAsia="Times New Roman" w:hAnsi="Times New Roman"/>
                <w:sz w:val="20"/>
                <w:lang w:val="en-US"/>
              </w:rPr>
              <w:t>4&gt;</w:t>
            </w:r>
            <w:r w:rsidRPr="00310FC4">
              <w:rPr>
                <w:rFonts w:ascii="Times New Roman" w:eastAsia="Times New Roman" w:hAnsi="Times New Roman"/>
                <w:sz w:val="20"/>
                <w:lang w:val="en-US"/>
              </w:rPr>
              <w:tab/>
              <w:t>if AS security has not been activated:</w:t>
            </w:r>
          </w:p>
          <w:p w14:paraId="5E7920A3" w14:textId="77777777" w:rsidR="009E5593" w:rsidRPr="00310FC4" w:rsidRDefault="009E5593" w:rsidP="00B533F7">
            <w:pPr>
              <w:ind w:left="1702" w:hanging="284"/>
              <w:rPr>
                <w:rFonts w:ascii="Times New Roman" w:eastAsia="Times New Roman" w:hAnsi="Times New Roman"/>
                <w:sz w:val="20"/>
                <w:lang w:val="en-US"/>
              </w:rPr>
            </w:pPr>
            <w:r w:rsidRPr="00310FC4">
              <w:rPr>
                <w:rFonts w:ascii="Times New Roman" w:eastAsia="Times New Roman" w:hAnsi="Times New Roman"/>
                <w:sz w:val="20"/>
                <w:lang w:val="en-US"/>
              </w:rPr>
              <w:t>5&gt;</w:t>
            </w:r>
            <w:r w:rsidRPr="00310FC4">
              <w:rPr>
                <w:rFonts w:ascii="Times New Roman" w:eastAsia="Times New Roman" w:hAnsi="Times New Roman"/>
                <w:sz w:val="20"/>
                <w:lang w:val="en-US"/>
              </w:rPr>
              <w:tab/>
              <w:t>perform the actions upon going to RRC_IDLE as specified in 5.3.11, with release cause 'other</w:t>
            </w:r>
            <w:proofErr w:type="gramStart"/>
            <w:r w:rsidRPr="00310FC4">
              <w:rPr>
                <w:rFonts w:ascii="Times New Roman" w:eastAsia="Times New Roman" w:hAnsi="Times New Roman"/>
                <w:sz w:val="20"/>
                <w:lang w:val="en-US"/>
              </w:rPr>
              <w:t>';-</w:t>
            </w:r>
            <w:proofErr w:type="gramEnd"/>
          </w:p>
          <w:p w14:paraId="67E5EB19" w14:textId="77777777" w:rsidR="009E5593" w:rsidRPr="00310FC4" w:rsidRDefault="009E5593" w:rsidP="00B533F7">
            <w:pPr>
              <w:ind w:left="1418" w:hanging="284"/>
              <w:rPr>
                <w:rFonts w:ascii="Times New Roman" w:eastAsia="Times New Roman" w:hAnsi="Times New Roman"/>
                <w:sz w:val="20"/>
                <w:lang w:val="en-US"/>
              </w:rPr>
            </w:pPr>
            <w:r w:rsidRPr="00310FC4">
              <w:rPr>
                <w:rFonts w:ascii="Times New Roman" w:eastAsia="Times New Roman" w:hAnsi="Times New Roman"/>
                <w:sz w:val="20"/>
                <w:lang w:val="en-US"/>
              </w:rPr>
              <w:t>4&gt;</w:t>
            </w:r>
            <w:r w:rsidRPr="00310FC4">
              <w:rPr>
                <w:rFonts w:ascii="Times New Roman" w:eastAsia="Times New Roman" w:hAnsi="Times New Roman"/>
                <w:sz w:val="20"/>
                <w:lang w:val="en-US"/>
              </w:rPr>
              <w:tab/>
              <w:t>else if AS security has been activated but SRB2 and at least one DRB or multicast MRB or, for IAB, SRB2, have not been setup:</w:t>
            </w:r>
          </w:p>
          <w:p w14:paraId="7A790EC5" w14:textId="77777777" w:rsidR="009E5593" w:rsidRPr="00310FC4" w:rsidRDefault="009E5593" w:rsidP="00B533F7">
            <w:pPr>
              <w:ind w:left="1702" w:hanging="284"/>
              <w:rPr>
                <w:rFonts w:ascii="Times New Roman" w:eastAsia="Times New Roman" w:hAnsi="Times New Roman"/>
                <w:sz w:val="20"/>
                <w:lang w:val="en-US"/>
              </w:rPr>
            </w:pPr>
            <w:r w:rsidRPr="00310FC4">
              <w:rPr>
                <w:rFonts w:ascii="Times New Roman" w:eastAsia="Times New Roman" w:hAnsi="Times New Roman"/>
                <w:sz w:val="20"/>
                <w:lang w:val="en-US"/>
              </w:rPr>
              <w:lastRenderedPageBreak/>
              <w:t>5&gt;</w:t>
            </w:r>
            <w:r w:rsidRPr="00310FC4">
              <w:rPr>
                <w:rFonts w:ascii="Times New Roman" w:eastAsia="Times New Roman" w:hAnsi="Times New Roman"/>
                <w:sz w:val="20"/>
                <w:lang w:val="en-US"/>
              </w:rPr>
              <w:tab/>
              <w:t xml:space="preserve">store the radio link failure information in the </w:t>
            </w:r>
            <w:proofErr w:type="spellStart"/>
            <w:r w:rsidRPr="00310FC4">
              <w:rPr>
                <w:rFonts w:ascii="Times New Roman" w:eastAsia="Times New Roman" w:hAnsi="Times New Roman"/>
                <w:i/>
                <w:sz w:val="20"/>
                <w:lang w:val="en-US"/>
              </w:rPr>
              <w:t>VarRLF</w:t>
            </w:r>
            <w:proofErr w:type="spellEnd"/>
            <w:r w:rsidRPr="00310FC4">
              <w:rPr>
                <w:rFonts w:ascii="Times New Roman" w:eastAsia="Times New Roman" w:hAnsi="Times New Roman"/>
                <w:i/>
                <w:sz w:val="20"/>
                <w:lang w:val="en-US"/>
              </w:rPr>
              <w:t>-Report</w:t>
            </w:r>
            <w:r w:rsidRPr="00310FC4">
              <w:rPr>
                <w:rFonts w:ascii="Times New Roman" w:eastAsia="Times New Roman" w:hAnsi="Times New Roman"/>
                <w:sz w:val="20"/>
                <w:lang w:val="en-US"/>
              </w:rPr>
              <w:t xml:space="preserve"> as described in clause 5.3.10.</w:t>
            </w:r>
            <w:proofErr w:type="gramStart"/>
            <w:r w:rsidRPr="00310FC4">
              <w:rPr>
                <w:rFonts w:ascii="Times New Roman" w:eastAsia="Times New Roman" w:hAnsi="Times New Roman"/>
                <w:sz w:val="20"/>
                <w:lang w:val="en-US"/>
              </w:rPr>
              <w:t>5;</w:t>
            </w:r>
            <w:proofErr w:type="gramEnd"/>
          </w:p>
          <w:p w14:paraId="1138A2F7" w14:textId="77777777" w:rsidR="009E5593" w:rsidRPr="00310FC4" w:rsidRDefault="009E5593" w:rsidP="00B533F7">
            <w:pPr>
              <w:ind w:left="1702" w:hanging="284"/>
              <w:rPr>
                <w:rFonts w:ascii="Times New Roman" w:eastAsia="Times New Roman" w:hAnsi="Times New Roman"/>
                <w:sz w:val="20"/>
                <w:lang w:val="en-US"/>
              </w:rPr>
            </w:pPr>
            <w:r w:rsidRPr="00310FC4">
              <w:rPr>
                <w:rFonts w:ascii="Times New Roman" w:eastAsia="Times New Roman" w:hAnsi="Times New Roman"/>
                <w:sz w:val="20"/>
                <w:lang w:val="en-US"/>
              </w:rPr>
              <w:t>5&gt;</w:t>
            </w:r>
            <w:r w:rsidRPr="00310FC4">
              <w:rPr>
                <w:rFonts w:ascii="Times New Roman" w:eastAsia="Times New Roman" w:hAnsi="Times New Roman"/>
                <w:sz w:val="20"/>
                <w:lang w:val="en-US"/>
              </w:rPr>
              <w:tab/>
              <w:t>perform the actions upon going to RRC_IDLE as specified in 5.3.11, with release cause 'RRC connection failure</w:t>
            </w:r>
            <w:proofErr w:type="gramStart"/>
            <w:r w:rsidRPr="00310FC4">
              <w:rPr>
                <w:rFonts w:ascii="Times New Roman" w:eastAsia="Times New Roman" w:hAnsi="Times New Roman"/>
                <w:sz w:val="20"/>
                <w:lang w:val="en-US"/>
              </w:rPr>
              <w:t>';</w:t>
            </w:r>
            <w:proofErr w:type="gramEnd"/>
          </w:p>
          <w:p w14:paraId="44D099E6" w14:textId="77777777" w:rsidR="009E5593" w:rsidRPr="00310FC4" w:rsidRDefault="009E5593" w:rsidP="00B533F7">
            <w:pPr>
              <w:ind w:left="1418" w:hanging="284"/>
              <w:rPr>
                <w:rFonts w:ascii="Times New Roman" w:eastAsia="Times New Roman" w:hAnsi="Times New Roman"/>
                <w:sz w:val="20"/>
                <w:lang w:val="en-US"/>
              </w:rPr>
            </w:pPr>
            <w:r w:rsidRPr="00310FC4">
              <w:rPr>
                <w:rFonts w:ascii="Times New Roman" w:eastAsia="Times New Roman" w:hAnsi="Times New Roman"/>
                <w:sz w:val="20"/>
                <w:lang w:val="en-US"/>
              </w:rPr>
              <w:t>4&gt;</w:t>
            </w:r>
            <w:r w:rsidRPr="00310FC4">
              <w:rPr>
                <w:rFonts w:ascii="Times New Roman" w:eastAsia="Times New Roman" w:hAnsi="Times New Roman"/>
                <w:sz w:val="20"/>
                <w:lang w:val="en-US"/>
              </w:rPr>
              <w:tab/>
              <w:t>else:</w:t>
            </w:r>
          </w:p>
          <w:p w14:paraId="11ACE0ED" w14:textId="77777777" w:rsidR="009E5593" w:rsidRPr="00310FC4" w:rsidRDefault="009E5593" w:rsidP="00B533F7">
            <w:pPr>
              <w:ind w:left="1702" w:hanging="284"/>
              <w:rPr>
                <w:rFonts w:ascii="Times New Roman" w:eastAsia="Times New Roman" w:hAnsi="Times New Roman"/>
                <w:sz w:val="20"/>
                <w:lang w:val="en-US"/>
              </w:rPr>
            </w:pPr>
            <w:r w:rsidRPr="00310FC4">
              <w:rPr>
                <w:rFonts w:ascii="Times New Roman" w:eastAsia="Times New Roman" w:hAnsi="Times New Roman"/>
                <w:sz w:val="20"/>
                <w:lang w:val="en-US"/>
              </w:rPr>
              <w:t>5&gt;</w:t>
            </w:r>
            <w:r w:rsidRPr="00310FC4">
              <w:rPr>
                <w:rFonts w:ascii="Times New Roman" w:eastAsia="Times New Roman" w:hAnsi="Times New Roman"/>
                <w:sz w:val="20"/>
                <w:lang w:val="en-US"/>
              </w:rPr>
              <w:tab/>
              <w:t xml:space="preserve">store the radio link failure information in the </w:t>
            </w:r>
            <w:proofErr w:type="spellStart"/>
            <w:r w:rsidRPr="00310FC4">
              <w:rPr>
                <w:rFonts w:ascii="Times New Roman" w:eastAsia="Times New Roman" w:hAnsi="Times New Roman"/>
                <w:i/>
                <w:sz w:val="20"/>
                <w:lang w:val="en-US"/>
              </w:rPr>
              <w:t>VarRLF</w:t>
            </w:r>
            <w:proofErr w:type="spellEnd"/>
            <w:r w:rsidRPr="00310FC4">
              <w:rPr>
                <w:rFonts w:ascii="Times New Roman" w:eastAsia="Times New Roman" w:hAnsi="Times New Roman"/>
                <w:i/>
                <w:sz w:val="20"/>
                <w:lang w:val="en-US"/>
              </w:rPr>
              <w:t>-Report</w:t>
            </w:r>
            <w:r w:rsidRPr="00310FC4">
              <w:rPr>
                <w:rFonts w:ascii="Times New Roman" w:eastAsia="Times New Roman" w:hAnsi="Times New Roman"/>
                <w:sz w:val="20"/>
                <w:lang w:val="en-US"/>
              </w:rPr>
              <w:t xml:space="preserve"> as described in clause 5.3.10.</w:t>
            </w:r>
            <w:proofErr w:type="gramStart"/>
            <w:r w:rsidRPr="00310FC4">
              <w:rPr>
                <w:rFonts w:ascii="Times New Roman" w:eastAsia="Times New Roman" w:hAnsi="Times New Roman"/>
                <w:sz w:val="20"/>
                <w:lang w:val="en-US"/>
              </w:rPr>
              <w:t>5;</w:t>
            </w:r>
            <w:proofErr w:type="gramEnd"/>
          </w:p>
          <w:p w14:paraId="303DABCE" w14:textId="77777777" w:rsidR="009E5593" w:rsidRPr="00310FC4" w:rsidRDefault="009E5593" w:rsidP="00B533F7">
            <w:pPr>
              <w:ind w:left="1702" w:hanging="284"/>
              <w:rPr>
                <w:rFonts w:ascii="Times New Roman" w:eastAsia="Times New Roman" w:hAnsi="Times New Roman"/>
                <w:sz w:val="20"/>
                <w:lang w:val="en-US"/>
              </w:rPr>
            </w:pPr>
            <w:r w:rsidRPr="00310FC4">
              <w:rPr>
                <w:rFonts w:ascii="Times New Roman" w:eastAsia="Times New Roman" w:hAnsi="Times New Roman"/>
                <w:sz w:val="20"/>
                <w:lang w:val="en-US"/>
              </w:rPr>
              <w:t>5&gt;</w:t>
            </w:r>
            <w:r w:rsidRPr="00310FC4">
              <w:rPr>
                <w:rFonts w:ascii="Times New Roman" w:eastAsia="Times New Roman" w:hAnsi="Times New Roman"/>
                <w:sz w:val="20"/>
                <w:lang w:val="en-US"/>
              </w:rPr>
              <w:tab/>
              <w:t>if T316 is configured; and</w:t>
            </w:r>
          </w:p>
          <w:p w14:paraId="48F4D128" w14:textId="77777777" w:rsidR="009E5593" w:rsidRPr="00310FC4" w:rsidRDefault="009E5593" w:rsidP="00B533F7">
            <w:pPr>
              <w:ind w:left="1702" w:hanging="284"/>
              <w:rPr>
                <w:rFonts w:ascii="Times New Roman" w:eastAsia="Times New Roman" w:hAnsi="Times New Roman"/>
                <w:sz w:val="20"/>
                <w:lang w:val="en-US"/>
              </w:rPr>
            </w:pPr>
            <w:r w:rsidRPr="00310FC4">
              <w:rPr>
                <w:rFonts w:ascii="Times New Roman" w:eastAsia="Times New Roman" w:hAnsi="Times New Roman"/>
                <w:sz w:val="20"/>
                <w:lang w:val="en-US"/>
              </w:rPr>
              <w:t>5&gt;</w:t>
            </w:r>
            <w:r w:rsidRPr="00310FC4">
              <w:rPr>
                <w:rFonts w:ascii="Times New Roman" w:eastAsia="Times New Roman" w:hAnsi="Times New Roman"/>
                <w:sz w:val="20"/>
                <w:lang w:val="en-US"/>
              </w:rPr>
              <w:tab/>
              <w:t>if SCG transmission is not suspended; and</w:t>
            </w:r>
          </w:p>
          <w:p w14:paraId="7308C4C5" w14:textId="77777777" w:rsidR="009E5593" w:rsidRPr="00310FC4" w:rsidRDefault="009E5593" w:rsidP="00B533F7">
            <w:pPr>
              <w:ind w:left="1702" w:hanging="284"/>
              <w:rPr>
                <w:rFonts w:ascii="Times New Roman" w:eastAsia="Times New Roman" w:hAnsi="Times New Roman"/>
                <w:sz w:val="20"/>
                <w:lang w:val="en-US"/>
              </w:rPr>
            </w:pPr>
            <w:r w:rsidRPr="00310FC4">
              <w:rPr>
                <w:rFonts w:ascii="Times New Roman" w:eastAsia="Times New Roman" w:hAnsi="Times New Roman"/>
                <w:sz w:val="20"/>
                <w:lang w:val="en-US"/>
              </w:rPr>
              <w:t>5&gt;</w:t>
            </w:r>
            <w:r w:rsidRPr="00310FC4">
              <w:rPr>
                <w:rFonts w:ascii="Times New Roman" w:eastAsia="Times New Roman" w:hAnsi="Times New Roman"/>
                <w:sz w:val="20"/>
                <w:lang w:val="en-US"/>
              </w:rPr>
              <w:tab/>
              <w:t>if the SCG is not deactivated; and</w:t>
            </w:r>
          </w:p>
          <w:p w14:paraId="3271A038" w14:textId="77777777" w:rsidR="009E5593" w:rsidRPr="00310FC4" w:rsidRDefault="009E5593" w:rsidP="00B533F7">
            <w:pPr>
              <w:ind w:left="1702" w:hanging="284"/>
              <w:rPr>
                <w:rFonts w:ascii="Times New Roman" w:eastAsia="Times New Roman" w:hAnsi="Times New Roman"/>
                <w:sz w:val="20"/>
                <w:lang w:val="en-US"/>
              </w:rPr>
            </w:pPr>
            <w:r w:rsidRPr="00310FC4">
              <w:rPr>
                <w:rFonts w:ascii="Times New Roman" w:eastAsia="Times New Roman" w:hAnsi="Times New Roman"/>
                <w:sz w:val="20"/>
                <w:lang w:val="en-US"/>
              </w:rPr>
              <w:t>5&gt;</w:t>
            </w:r>
            <w:r w:rsidRPr="00310FC4">
              <w:rPr>
                <w:rFonts w:ascii="Times New Roman" w:eastAsia="Times New Roman" w:hAnsi="Times New Roman"/>
                <w:sz w:val="20"/>
                <w:lang w:val="en-US"/>
              </w:rPr>
              <w:tab/>
              <w:t xml:space="preserve">if </w:t>
            </w:r>
            <w:r w:rsidRPr="00310FC4">
              <w:rPr>
                <w:rFonts w:ascii="Times New Roman" w:eastAsia="Times New Roman" w:hAnsi="Times New Roman"/>
                <w:sz w:val="20"/>
                <w:lang w:val="en-US" w:eastAsia="zh-CN"/>
              </w:rPr>
              <w:t xml:space="preserve">neither </w:t>
            </w:r>
            <w:proofErr w:type="spellStart"/>
            <w:r w:rsidRPr="00310FC4">
              <w:rPr>
                <w:rFonts w:ascii="Times New Roman" w:eastAsia="Times New Roman" w:hAnsi="Times New Roman"/>
                <w:sz w:val="20"/>
                <w:lang w:val="en-US"/>
              </w:rPr>
              <w:t>PSCell</w:t>
            </w:r>
            <w:proofErr w:type="spellEnd"/>
            <w:r w:rsidRPr="00310FC4">
              <w:rPr>
                <w:rFonts w:ascii="Times New Roman" w:eastAsia="Times New Roman" w:hAnsi="Times New Roman"/>
                <w:sz w:val="20"/>
                <w:lang w:val="en-US"/>
              </w:rPr>
              <w:t xml:space="preserve"> change </w:t>
            </w:r>
            <w:r w:rsidRPr="00310FC4">
              <w:rPr>
                <w:rFonts w:ascii="Times New Roman" w:eastAsia="Times New Roman" w:hAnsi="Times New Roman"/>
                <w:sz w:val="20"/>
                <w:lang w:val="en-US" w:eastAsia="zh-CN"/>
              </w:rPr>
              <w:t xml:space="preserve">nor </w:t>
            </w:r>
            <w:proofErr w:type="spellStart"/>
            <w:r w:rsidRPr="00310FC4">
              <w:rPr>
                <w:rFonts w:ascii="Times New Roman" w:eastAsia="Times New Roman" w:hAnsi="Times New Roman"/>
                <w:sz w:val="20"/>
                <w:lang w:val="en-US" w:eastAsia="zh-CN"/>
              </w:rPr>
              <w:t>PSCell</w:t>
            </w:r>
            <w:proofErr w:type="spellEnd"/>
            <w:r w:rsidRPr="00310FC4">
              <w:rPr>
                <w:rFonts w:ascii="Times New Roman" w:eastAsia="Times New Roman" w:hAnsi="Times New Roman"/>
                <w:sz w:val="20"/>
                <w:lang w:val="en-US" w:eastAsia="zh-CN"/>
              </w:rPr>
              <w:t xml:space="preserve"> addition </w:t>
            </w:r>
            <w:r w:rsidRPr="00310FC4">
              <w:rPr>
                <w:rFonts w:ascii="Times New Roman" w:eastAsia="Times New Roman" w:hAnsi="Times New Roman"/>
                <w:sz w:val="20"/>
                <w:lang w:val="en-US"/>
              </w:rPr>
              <w:t>is ongoing (</w:t>
            </w:r>
            <w:proofErr w:type="gramStart"/>
            <w:r w:rsidRPr="00310FC4">
              <w:rPr>
                <w:rFonts w:ascii="Times New Roman" w:eastAsia="Times New Roman" w:hAnsi="Times New Roman"/>
                <w:sz w:val="20"/>
                <w:lang w:val="en-US"/>
              </w:rPr>
              <w:t>i.e.</w:t>
            </w:r>
            <w:proofErr w:type="gramEnd"/>
            <w:r w:rsidRPr="00310FC4">
              <w:rPr>
                <w:rFonts w:ascii="Times New Roman" w:eastAsia="Times New Roman" w:hAnsi="Times New Roman"/>
                <w:sz w:val="20"/>
                <w:lang w:val="en-US"/>
              </w:rPr>
              <w:t xml:space="preserve"> timer T304 for the NR </w:t>
            </w:r>
            <w:proofErr w:type="spellStart"/>
            <w:r w:rsidRPr="00310FC4">
              <w:rPr>
                <w:rFonts w:ascii="Times New Roman" w:eastAsia="Times New Roman" w:hAnsi="Times New Roman"/>
                <w:sz w:val="20"/>
                <w:lang w:val="en-US"/>
              </w:rPr>
              <w:t>PSCell</w:t>
            </w:r>
            <w:proofErr w:type="spellEnd"/>
            <w:r w:rsidRPr="00310FC4">
              <w:rPr>
                <w:rFonts w:ascii="Times New Roman" w:eastAsia="Times New Roman" w:hAnsi="Times New Roman"/>
                <w:sz w:val="20"/>
                <w:lang w:val="en-US"/>
              </w:rPr>
              <w:t xml:space="preserve"> is not running in case of NR-DC or timer T307 of the E-UTRA </w:t>
            </w:r>
            <w:proofErr w:type="spellStart"/>
            <w:r w:rsidRPr="00310FC4">
              <w:rPr>
                <w:rFonts w:ascii="Times New Roman" w:eastAsia="Times New Roman" w:hAnsi="Times New Roman"/>
                <w:sz w:val="20"/>
                <w:lang w:val="en-US"/>
              </w:rPr>
              <w:t>PSCell</w:t>
            </w:r>
            <w:proofErr w:type="spellEnd"/>
            <w:r w:rsidRPr="00310FC4">
              <w:rPr>
                <w:rFonts w:ascii="Times New Roman" w:eastAsia="Times New Roman" w:hAnsi="Times New Roman"/>
                <w:sz w:val="20"/>
                <w:lang w:val="en-US"/>
              </w:rPr>
              <w:t xml:space="preserve"> is not running as specified in TS 36.331 [10], clause 5.3.10.10, in NE-DC):</w:t>
            </w:r>
          </w:p>
          <w:p w14:paraId="4C1C5857" w14:textId="77777777" w:rsidR="009E5593" w:rsidRPr="00310FC4" w:rsidRDefault="009E5593" w:rsidP="00B533F7">
            <w:pPr>
              <w:ind w:left="1985" w:hanging="284"/>
              <w:rPr>
                <w:rFonts w:ascii="Times New Roman" w:eastAsia="Times New Roman" w:hAnsi="Times New Roman"/>
                <w:sz w:val="20"/>
                <w:lang w:val="en-US"/>
              </w:rPr>
            </w:pPr>
            <w:r w:rsidRPr="00310FC4">
              <w:rPr>
                <w:rFonts w:ascii="Times New Roman" w:eastAsia="Times New Roman" w:hAnsi="Times New Roman"/>
                <w:sz w:val="20"/>
                <w:lang w:val="en-US"/>
              </w:rPr>
              <w:t>6&gt;</w:t>
            </w:r>
            <w:r w:rsidRPr="00310FC4">
              <w:rPr>
                <w:rFonts w:ascii="Times New Roman" w:eastAsia="Times New Roman" w:hAnsi="Times New Roman"/>
                <w:sz w:val="20"/>
                <w:lang w:val="en-US"/>
              </w:rPr>
              <w:tab/>
              <w:t>initiate the MCG failure information procedure as specified in 5.7.3b to report MCG radio link failure.</w:t>
            </w:r>
          </w:p>
          <w:p w14:paraId="7675CCD5" w14:textId="77777777" w:rsidR="009E5593" w:rsidRPr="00310FC4" w:rsidRDefault="009E5593" w:rsidP="00B533F7">
            <w:pPr>
              <w:ind w:left="1702" w:hanging="284"/>
              <w:rPr>
                <w:rFonts w:ascii="Times New Roman" w:eastAsia="Times New Roman" w:hAnsi="Times New Roman"/>
                <w:sz w:val="20"/>
                <w:lang w:val="en-US"/>
              </w:rPr>
            </w:pPr>
            <w:r w:rsidRPr="00310FC4">
              <w:rPr>
                <w:rFonts w:ascii="Times New Roman" w:eastAsia="Times New Roman" w:hAnsi="Times New Roman"/>
                <w:sz w:val="20"/>
                <w:lang w:val="en-US"/>
              </w:rPr>
              <w:t>5&gt;</w:t>
            </w:r>
            <w:r w:rsidRPr="00310FC4">
              <w:rPr>
                <w:rFonts w:ascii="Times New Roman" w:eastAsia="Times New Roman" w:hAnsi="Times New Roman"/>
                <w:sz w:val="20"/>
                <w:lang w:val="en-US"/>
              </w:rPr>
              <w:tab/>
              <w:t>else:</w:t>
            </w:r>
          </w:p>
          <w:p w14:paraId="203FEF4F" w14:textId="77777777" w:rsidR="009E5593" w:rsidRPr="00310FC4" w:rsidRDefault="009E5593" w:rsidP="00B533F7">
            <w:pPr>
              <w:ind w:left="1985" w:hanging="284"/>
              <w:rPr>
                <w:rFonts w:ascii="Times New Roman" w:eastAsia="Times New Roman" w:hAnsi="Times New Roman"/>
                <w:sz w:val="20"/>
                <w:lang w:val="en-US"/>
              </w:rPr>
            </w:pPr>
            <w:r w:rsidRPr="00310FC4">
              <w:rPr>
                <w:rFonts w:ascii="Times New Roman" w:eastAsia="Times New Roman" w:hAnsi="Times New Roman"/>
                <w:sz w:val="20"/>
                <w:lang w:val="en-US"/>
              </w:rPr>
              <w:t>6&gt;</w:t>
            </w:r>
            <w:r w:rsidRPr="00310FC4">
              <w:rPr>
                <w:rFonts w:ascii="Times New Roman" w:eastAsia="Times New Roman" w:hAnsi="Times New Roman"/>
                <w:sz w:val="20"/>
                <w:lang w:val="en-US"/>
              </w:rPr>
              <w:tab/>
              <w:t>initiate the connection re-establishment procedure as specified in 5.3.7.</w:t>
            </w:r>
          </w:p>
          <w:p w14:paraId="4FCC5AC7" w14:textId="77777777" w:rsidR="009E5593" w:rsidRPr="00310FC4" w:rsidRDefault="009E5593" w:rsidP="00B533F7">
            <w:pPr>
              <w:rPr>
                <w:rFonts w:ascii="Times New Roman" w:eastAsia="Times New Roman" w:hAnsi="Times New Roman"/>
                <w:sz w:val="20"/>
                <w:lang w:val="en-US"/>
              </w:rPr>
            </w:pPr>
            <w:r w:rsidRPr="00310FC4">
              <w:rPr>
                <w:rFonts w:ascii="Times New Roman" w:eastAsia="Times New Roman" w:hAnsi="Times New Roman"/>
                <w:sz w:val="20"/>
                <w:lang w:val="en-US"/>
              </w:rPr>
              <w:t>A L2/L3 U2N Relay UE shall:</w:t>
            </w:r>
          </w:p>
          <w:p w14:paraId="6DC35D28" w14:textId="77777777" w:rsidR="009E5593" w:rsidRPr="00310FC4" w:rsidRDefault="009E5593" w:rsidP="00B533F7">
            <w:pPr>
              <w:ind w:left="568" w:hanging="284"/>
              <w:rPr>
                <w:rFonts w:ascii="Times New Roman" w:eastAsia="Times New Roman" w:hAnsi="Times New Roman"/>
                <w:sz w:val="20"/>
                <w:lang w:val="en-US"/>
              </w:rPr>
            </w:pPr>
            <w:r w:rsidRPr="00310FC4">
              <w:rPr>
                <w:rFonts w:ascii="Times New Roman" w:eastAsia="Times New Roman" w:hAnsi="Times New Roman"/>
                <w:sz w:val="20"/>
                <w:lang w:val="en-US"/>
              </w:rPr>
              <w:t>1&gt;</w:t>
            </w:r>
            <w:r w:rsidRPr="00310FC4">
              <w:rPr>
                <w:rFonts w:ascii="Times New Roman" w:eastAsia="Times New Roman" w:hAnsi="Times New Roman"/>
                <w:sz w:val="20"/>
                <w:lang w:val="en-US"/>
              </w:rPr>
              <w:tab/>
              <w:t>upon detecting radio link failure:</w:t>
            </w:r>
          </w:p>
          <w:p w14:paraId="7AD9B1B4" w14:textId="77777777" w:rsidR="009E5593" w:rsidRPr="00310FC4" w:rsidRDefault="009E5593" w:rsidP="00B533F7">
            <w:pPr>
              <w:ind w:left="851" w:hanging="284"/>
              <w:rPr>
                <w:rFonts w:ascii="Times New Roman" w:eastAsia="Times New Roman" w:hAnsi="Times New Roman"/>
                <w:sz w:val="20"/>
                <w:lang w:val="en-US"/>
              </w:rPr>
            </w:pPr>
            <w:r w:rsidRPr="00310FC4">
              <w:rPr>
                <w:rFonts w:ascii="Times New Roman" w:eastAsia="Times New Roman" w:hAnsi="Times New Roman"/>
                <w:sz w:val="20"/>
                <w:lang w:val="en-US"/>
              </w:rPr>
              <w:t>2&gt;</w:t>
            </w:r>
            <w:r w:rsidRPr="00310FC4">
              <w:rPr>
                <w:rFonts w:ascii="Times New Roman" w:eastAsia="Times New Roman" w:hAnsi="Times New Roman"/>
                <w:sz w:val="20"/>
                <w:lang w:val="en-US"/>
              </w:rPr>
              <w:tab/>
              <w:t>it either indicates to upper layers (to trigger PC5 unicast link release) or sends Notification message to the connected L2/L3 U2N Remote UE(s) in accordance with 5.8.9.10.</w:t>
            </w:r>
          </w:p>
          <w:p w14:paraId="0C832F12" w14:textId="77777777" w:rsidR="009E5593" w:rsidRPr="00310FC4" w:rsidRDefault="009E5593" w:rsidP="00B533F7">
            <w:pPr>
              <w:rPr>
                <w:rFonts w:ascii="Times New Roman" w:eastAsia="Times New Roman" w:hAnsi="Times New Roman"/>
                <w:sz w:val="20"/>
                <w:lang w:val="en-US"/>
              </w:rPr>
            </w:pPr>
            <w:r w:rsidRPr="00310FC4">
              <w:rPr>
                <w:rFonts w:ascii="Times New Roman" w:eastAsia="Times New Roman" w:hAnsi="Times New Roman"/>
                <w:sz w:val="20"/>
                <w:lang w:val="en-US"/>
              </w:rPr>
              <w:t>The UE shall:</w:t>
            </w:r>
          </w:p>
          <w:p w14:paraId="1FB16F93" w14:textId="77777777" w:rsidR="009E5593" w:rsidRPr="00310FC4" w:rsidRDefault="009E5593" w:rsidP="00B533F7">
            <w:pPr>
              <w:ind w:left="568" w:hanging="284"/>
              <w:rPr>
                <w:rFonts w:ascii="Times New Roman" w:eastAsia="Times New Roman" w:hAnsi="Times New Roman"/>
                <w:sz w:val="20"/>
                <w:lang w:val="en-US"/>
              </w:rPr>
            </w:pPr>
            <w:r w:rsidRPr="00310FC4">
              <w:rPr>
                <w:rFonts w:ascii="Times New Roman" w:eastAsia="Times New Roman" w:hAnsi="Times New Roman"/>
                <w:sz w:val="20"/>
                <w:lang w:val="en-US"/>
              </w:rPr>
              <w:t>1&gt;</w:t>
            </w:r>
            <w:r w:rsidRPr="00310FC4">
              <w:rPr>
                <w:rFonts w:ascii="Times New Roman" w:eastAsia="Times New Roman" w:hAnsi="Times New Roman"/>
                <w:sz w:val="20"/>
                <w:lang w:val="en-US"/>
              </w:rPr>
              <w:tab/>
              <w:t xml:space="preserve">upon T310 expiry in </w:t>
            </w:r>
            <w:proofErr w:type="spellStart"/>
            <w:r w:rsidRPr="00310FC4">
              <w:rPr>
                <w:rFonts w:ascii="Times New Roman" w:eastAsia="Times New Roman" w:hAnsi="Times New Roman"/>
                <w:sz w:val="20"/>
                <w:lang w:val="en-US"/>
              </w:rPr>
              <w:t>PSCell</w:t>
            </w:r>
            <w:proofErr w:type="spellEnd"/>
            <w:r w:rsidRPr="00310FC4">
              <w:rPr>
                <w:rFonts w:ascii="Times New Roman" w:eastAsia="Times New Roman" w:hAnsi="Times New Roman"/>
                <w:sz w:val="20"/>
                <w:lang w:val="en-US"/>
              </w:rPr>
              <w:t>; or</w:t>
            </w:r>
          </w:p>
          <w:p w14:paraId="7512306B" w14:textId="77777777" w:rsidR="009E5593" w:rsidRPr="00310FC4" w:rsidRDefault="009E5593" w:rsidP="00B533F7">
            <w:pPr>
              <w:ind w:left="568" w:hanging="284"/>
              <w:rPr>
                <w:rFonts w:ascii="Times New Roman" w:eastAsia="Times New Roman" w:hAnsi="Times New Roman"/>
                <w:sz w:val="20"/>
                <w:lang w:val="en-US"/>
              </w:rPr>
            </w:pPr>
            <w:r w:rsidRPr="00310FC4">
              <w:rPr>
                <w:rFonts w:ascii="Times New Roman" w:eastAsia="Times New Roman" w:hAnsi="Times New Roman"/>
                <w:sz w:val="20"/>
                <w:lang w:val="en-US"/>
              </w:rPr>
              <w:t>1&gt;</w:t>
            </w:r>
            <w:r w:rsidRPr="00310FC4">
              <w:rPr>
                <w:rFonts w:ascii="Times New Roman" w:eastAsia="Times New Roman" w:hAnsi="Times New Roman"/>
                <w:sz w:val="20"/>
                <w:lang w:val="en-US"/>
              </w:rPr>
              <w:tab/>
              <w:t xml:space="preserve">upon T312 expiry in </w:t>
            </w:r>
            <w:proofErr w:type="spellStart"/>
            <w:r w:rsidRPr="00310FC4">
              <w:rPr>
                <w:rFonts w:ascii="Times New Roman" w:eastAsia="Times New Roman" w:hAnsi="Times New Roman"/>
                <w:sz w:val="20"/>
                <w:lang w:val="en-US"/>
              </w:rPr>
              <w:t>PSCell</w:t>
            </w:r>
            <w:proofErr w:type="spellEnd"/>
            <w:r w:rsidRPr="00310FC4">
              <w:rPr>
                <w:rFonts w:ascii="Times New Roman" w:eastAsia="Times New Roman" w:hAnsi="Times New Roman"/>
                <w:sz w:val="20"/>
                <w:lang w:val="en-US"/>
              </w:rPr>
              <w:t>; or</w:t>
            </w:r>
          </w:p>
          <w:p w14:paraId="55D866CA" w14:textId="77777777" w:rsidR="009E5593" w:rsidRPr="00310FC4" w:rsidRDefault="009E5593" w:rsidP="00B533F7">
            <w:pPr>
              <w:ind w:left="568" w:hanging="284"/>
              <w:rPr>
                <w:rFonts w:ascii="Times New Roman" w:eastAsia="Times New Roman" w:hAnsi="Times New Roman"/>
                <w:sz w:val="20"/>
                <w:lang w:val="en-US"/>
              </w:rPr>
            </w:pPr>
            <w:r w:rsidRPr="00310FC4">
              <w:rPr>
                <w:rFonts w:ascii="Times New Roman" w:eastAsia="Times New Roman" w:hAnsi="Times New Roman"/>
                <w:sz w:val="20"/>
                <w:lang w:val="en-US"/>
              </w:rPr>
              <w:t>1&gt;</w:t>
            </w:r>
            <w:r w:rsidRPr="00310FC4">
              <w:rPr>
                <w:rFonts w:ascii="Times New Roman" w:eastAsia="Times New Roman" w:hAnsi="Times New Roman"/>
                <w:sz w:val="20"/>
                <w:lang w:val="en-US"/>
              </w:rPr>
              <w:tab/>
              <w:t>upon random access problem indication from SCG MAC; or</w:t>
            </w:r>
          </w:p>
          <w:p w14:paraId="69EC3F34" w14:textId="77777777" w:rsidR="009E5593" w:rsidRPr="00310FC4" w:rsidRDefault="009E5593" w:rsidP="00B533F7">
            <w:pPr>
              <w:ind w:left="568" w:hanging="284"/>
              <w:rPr>
                <w:rFonts w:ascii="Times New Roman" w:eastAsia="Times New Roman" w:hAnsi="Times New Roman"/>
                <w:sz w:val="20"/>
                <w:lang w:val="en-US"/>
              </w:rPr>
            </w:pPr>
            <w:r w:rsidRPr="00310FC4">
              <w:rPr>
                <w:rFonts w:ascii="Times New Roman" w:eastAsia="Times New Roman" w:hAnsi="Times New Roman"/>
                <w:sz w:val="20"/>
                <w:lang w:val="en-US"/>
              </w:rPr>
              <w:t>1&gt;</w:t>
            </w:r>
            <w:r w:rsidRPr="00310FC4">
              <w:rPr>
                <w:rFonts w:ascii="Times New Roman" w:eastAsia="Times New Roman" w:hAnsi="Times New Roman"/>
                <w:sz w:val="20"/>
                <w:lang w:val="en-US"/>
              </w:rPr>
              <w:tab/>
              <w:t>upon indication from SCG RLC that the maximum number of retransmissions has been reached; or</w:t>
            </w:r>
          </w:p>
          <w:p w14:paraId="27419658" w14:textId="77777777" w:rsidR="009E5593" w:rsidRPr="00310FC4" w:rsidRDefault="009E5593" w:rsidP="00B533F7">
            <w:pPr>
              <w:ind w:left="568" w:hanging="284"/>
              <w:rPr>
                <w:rFonts w:ascii="Times New Roman" w:eastAsia="Times New Roman" w:hAnsi="Times New Roman"/>
                <w:sz w:val="20"/>
                <w:lang w:val="en-US"/>
              </w:rPr>
            </w:pPr>
            <w:r w:rsidRPr="00310FC4">
              <w:rPr>
                <w:rFonts w:ascii="Times New Roman" w:eastAsia="Times New Roman" w:hAnsi="Times New Roman"/>
                <w:sz w:val="20"/>
                <w:lang w:val="en-US"/>
              </w:rPr>
              <w:t>1&gt;</w:t>
            </w:r>
            <w:r w:rsidRPr="00310FC4">
              <w:rPr>
                <w:rFonts w:ascii="Times New Roman" w:eastAsia="Times New Roman" w:hAnsi="Times New Roman"/>
                <w:sz w:val="20"/>
                <w:lang w:val="en-US"/>
              </w:rPr>
              <w:tab/>
              <w:t>if connected as an IAB-node, upon BH RLF indication received on BAP entity from the SCG; or</w:t>
            </w:r>
          </w:p>
          <w:p w14:paraId="1A316964" w14:textId="77777777" w:rsidR="009E5593" w:rsidRPr="00310FC4" w:rsidRDefault="009E5593" w:rsidP="00B533F7">
            <w:pPr>
              <w:ind w:left="568" w:hanging="284"/>
              <w:rPr>
                <w:rFonts w:ascii="Times New Roman" w:eastAsia="Times New Roman" w:hAnsi="Times New Roman"/>
                <w:sz w:val="20"/>
                <w:lang w:val="en-US"/>
              </w:rPr>
            </w:pPr>
            <w:r w:rsidRPr="00310FC4">
              <w:rPr>
                <w:rFonts w:ascii="Times New Roman" w:eastAsia="Times New Roman" w:hAnsi="Times New Roman"/>
                <w:sz w:val="20"/>
                <w:lang w:val="en-US"/>
              </w:rPr>
              <w:t>1&gt;</w:t>
            </w:r>
            <w:r w:rsidRPr="00310FC4">
              <w:rPr>
                <w:rFonts w:ascii="Times New Roman" w:eastAsia="Times New Roman" w:hAnsi="Times New Roman"/>
                <w:sz w:val="20"/>
                <w:lang w:val="en-US"/>
              </w:rPr>
              <w:tab/>
              <w:t>upon consistent uplink LBT failure indication from SCG MAC:</w:t>
            </w:r>
          </w:p>
          <w:p w14:paraId="74A4D660" w14:textId="77777777" w:rsidR="009E5593" w:rsidRPr="00310FC4" w:rsidRDefault="009E5593" w:rsidP="00B533F7">
            <w:pPr>
              <w:ind w:left="851" w:hanging="284"/>
              <w:rPr>
                <w:rFonts w:ascii="Times New Roman" w:eastAsia="Times New Roman" w:hAnsi="Times New Roman"/>
                <w:sz w:val="20"/>
                <w:lang w:val="en-US"/>
              </w:rPr>
            </w:pPr>
            <w:r w:rsidRPr="00310FC4">
              <w:rPr>
                <w:rFonts w:ascii="Times New Roman" w:eastAsia="Times New Roman" w:hAnsi="Times New Roman"/>
                <w:sz w:val="20"/>
                <w:lang w:val="en-US"/>
              </w:rPr>
              <w:t>2&gt;</w:t>
            </w:r>
            <w:r w:rsidRPr="00310FC4">
              <w:rPr>
                <w:rFonts w:ascii="Times New Roman" w:eastAsia="Times New Roman" w:hAnsi="Times New Roman"/>
                <w:sz w:val="20"/>
                <w:lang w:val="en-US"/>
              </w:rPr>
              <w:tab/>
              <w:t xml:space="preserve">if the indication is from SCG RLC and CA duplication is configured and activated for SCG, and for the corresponding logical channel </w:t>
            </w:r>
            <w:proofErr w:type="spellStart"/>
            <w:r w:rsidRPr="00310FC4">
              <w:rPr>
                <w:rFonts w:ascii="Times New Roman" w:eastAsia="Times New Roman" w:hAnsi="Times New Roman"/>
                <w:i/>
                <w:sz w:val="20"/>
                <w:lang w:val="en-US"/>
              </w:rPr>
              <w:t>allowedServingCells</w:t>
            </w:r>
            <w:proofErr w:type="spellEnd"/>
            <w:r w:rsidRPr="00310FC4">
              <w:rPr>
                <w:rFonts w:ascii="Times New Roman" w:eastAsia="Times New Roman" w:hAnsi="Times New Roman"/>
                <w:sz w:val="20"/>
                <w:lang w:val="en-US"/>
              </w:rPr>
              <w:t xml:space="preserve"> only includes </w:t>
            </w:r>
            <w:proofErr w:type="spellStart"/>
            <w:r w:rsidRPr="00310FC4">
              <w:rPr>
                <w:rFonts w:ascii="Times New Roman" w:eastAsia="Times New Roman" w:hAnsi="Times New Roman"/>
                <w:sz w:val="20"/>
                <w:lang w:val="en-US"/>
              </w:rPr>
              <w:t>SCell</w:t>
            </w:r>
            <w:proofErr w:type="spellEnd"/>
            <w:r w:rsidRPr="00310FC4">
              <w:rPr>
                <w:rFonts w:ascii="Times New Roman" w:eastAsia="Times New Roman" w:hAnsi="Times New Roman"/>
                <w:sz w:val="20"/>
                <w:lang w:val="en-US"/>
              </w:rPr>
              <w:t>(s):</w:t>
            </w:r>
          </w:p>
          <w:p w14:paraId="72C111CA" w14:textId="77777777" w:rsidR="009E5593" w:rsidRPr="00310FC4" w:rsidRDefault="009E5593" w:rsidP="00B533F7">
            <w:pPr>
              <w:ind w:left="1135" w:hanging="284"/>
              <w:rPr>
                <w:rFonts w:ascii="Times New Roman" w:eastAsia="Times New Roman" w:hAnsi="Times New Roman"/>
                <w:sz w:val="20"/>
                <w:lang w:val="en-US"/>
              </w:rPr>
            </w:pPr>
            <w:r w:rsidRPr="00310FC4">
              <w:rPr>
                <w:rFonts w:ascii="Times New Roman" w:eastAsia="Times New Roman" w:hAnsi="Times New Roman"/>
                <w:sz w:val="20"/>
                <w:lang w:val="en-US"/>
              </w:rPr>
              <w:t>3&gt;</w:t>
            </w:r>
            <w:r w:rsidRPr="00310FC4">
              <w:rPr>
                <w:rFonts w:ascii="Times New Roman" w:eastAsia="Times New Roman" w:hAnsi="Times New Roman"/>
                <w:sz w:val="20"/>
                <w:lang w:val="en-US"/>
              </w:rPr>
              <w:tab/>
              <w:t>initiate the failure information procedure as specified in 5.7.5 to report RLC failure.</w:t>
            </w:r>
          </w:p>
          <w:p w14:paraId="73D46864" w14:textId="77777777" w:rsidR="009E5593" w:rsidRPr="00310FC4" w:rsidRDefault="009E5593" w:rsidP="00B533F7">
            <w:pPr>
              <w:ind w:left="851" w:hanging="284"/>
              <w:rPr>
                <w:rFonts w:ascii="Times New Roman" w:eastAsia="Times New Roman" w:hAnsi="Times New Roman"/>
                <w:sz w:val="20"/>
                <w:lang w:val="en-US"/>
              </w:rPr>
            </w:pPr>
            <w:r w:rsidRPr="00310FC4">
              <w:rPr>
                <w:rFonts w:ascii="Times New Roman" w:eastAsia="Times New Roman" w:hAnsi="Times New Roman"/>
                <w:sz w:val="20"/>
                <w:lang w:val="en-US"/>
              </w:rPr>
              <w:t>2&gt;</w:t>
            </w:r>
            <w:r w:rsidRPr="00310FC4">
              <w:rPr>
                <w:rFonts w:ascii="Times New Roman" w:eastAsia="Times New Roman" w:hAnsi="Times New Roman"/>
                <w:sz w:val="20"/>
                <w:lang w:val="en-US"/>
              </w:rPr>
              <w:tab/>
              <w:t>else:</w:t>
            </w:r>
          </w:p>
          <w:p w14:paraId="36B5C7D4" w14:textId="77777777" w:rsidR="009E5593" w:rsidRPr="00310FC4" w:rsidRDefault="009E5593" w:rsidP="00B533F7">
            <w:pPr>
              <w:ind w:left="1135" w:hanging="284"/>
              <w:rPr>
                <w:rFonts w:ascii="Times New Roman" w:eastAsia="Times New Roman" w:hAnsi="Times New Roman"/>
                <w:sz w:val="20"/>
                <w:lang w:val="en-US"/>
              </w:rPr>
            </w:pPr>
            <w:r w:rsidRPr="00310FC4">
              <w:rPr>
                <w:rFonts w:ascii="Times New Roman" w:eastAsia="Times New Roman" w:hAnsi="Times New Roman"/>
                <w:sz w:val="20"/>
                <w:lang w:val="en-US"/>
              </w:rPr>
              <w:t>3&gt;</w:t>
            </w:r>
            <w:r w:rsidRPr="00310FC4">
              <w:rPr>
                <w:rFonts w:ascii="Times New Roman" w:eastAsia="Times New Roman" w:hAnsi="Times New Roman"/>
                <w:sz w:val="20"/>
                <w:lang w:val="en-US"/>
              </w:rPr>
              <w:tab/>
              <w:t xml:space="preserve">consider radio link failure to be detected for the SCG, </w:t>
            </w:r>
            <w:proofErr w:type="gramStart"/>
            <w:r w:rsidRPr="00310FC4">
              <w:rPr>
                <w:rFonts w:ascii="Times New Roman" w:eastAsia="Times New Roman" w:hAnsi="Times New Roman"/>
                <w:sz w:val="20"/>
                <w:lang w:val="en-US"/>
              </w:rPr>
              <w:t>i.e.</w:t>
            </w:r>
            <w:proofErr w:type="gramEnd"/>
            <w:r w:rsidRPr="00310FC4">
              <w:rPr>
                <w:rFonts w:ascii="Times New Roman" w:eastAsia="Times New Roman" w:hAnsi="Times New Roman"/>
                <w:sz w:val="20"/>
                <w:lang w:val="en-US"/>
              </w:rPr>
              <w:t xml:space="preserve"> SCG RLF;</w:t>
            </w:r>
          </w:p>
          <w:p w14:paraId="76BFE176" w14:textId="77777777" w:rsidR="009E5593" w:rsidRPr="00310FC4" w:rsidRDefault="009E5593" w:rsidP="00B533F7">
            <w:pPr>
              <w:ind w:left="1135" w:hanging="284"/>
              <w:rPr>
                <w:rFonts w:ascii="Times New Roman" w:eastAsia="Times New Roman" w:hAnsi="Times New Roman"/>
                <w:sz w:val="20"/>
                <w:lang w:val="en-US"/>
              </w:rPr>
            </w:pPr>
            <w:r w:rsidRPr="00310FC4">
              <w:rPr>
                <w:rFonts w:ascii="Times New Roman" w:eastAsia="Times New Roman" w:hAnsi="Times New Roman"/>
                <w:sz w:val="20"/>
                <w:lang w:val="en-US"/>
              </w:rPr>
              <w:t>3&gt;</w:t>
            </w:r>
            <w:r w:rsidRPr="00310FC4">
              <w:rPr>
                <w:rFonts w:ascii="Times New Roman" w:eastAsia="Times New Roman" w:hAnsi="Times New Roman"/>
                <w:sz w:val="20"/>
                <w:lang w:val="en-US"/>
              </w:rPr>
              <w:tab/>
              <w:t>if the SCG is deactivated:</w:t>
            </w:r>
          </w:p>
          <w:p w14:paraId="3A3956B7" w14:textId="77777777" w:rsidR="009E5593" w:rsidRPr="00310FC4" w:rsidRDefault="009E5593" w:rsidP="00B533F7">
            <w:pPr>
              <w:ind w:left="1418" w:hanging="284"/>
              <w:rPr>
                <w:rFonts w:ascii="Times New Roman" w:eastAsia="Times New Roman" w:hAnsi="Times New Roman"/>
                <w:sz w:val="20"/>
                <w:lang w:val="en-US"/>
              </w:rPr>
            </w:pPr>
            <w:r w:rsidRPr="00310FC4">
              <w:rPr>
                <w:rFonts w:ascii="Times New Roman" w:eastAsia="Times New Roman" w:hAnsi="Times New Roman"/>
                <w:sz w:val="20"/>
                <w:lang w:val="en-US"/>
              </w:rPr>
              <w:t>4&gt;</w:t>
            </w:r>
            <w:r w:rsidRPr="00310FC4">
              <w:rPr>
                <w:rFonts w:ascii="Times New Roman" w:eastAsia="Times New Roman" w:hAnsi="Times New Roman"/>
                <w:sz w:val="20"/>
                <w:lang w:val="en-US"/>
              </w:rPr>
              <w:tab/>
              <w:t xml:space="preserve">stop radio link monitoring on the </w:t>
            </w:r>
            <w:proofErr w:type="gramStart"/>
            <w:r w:rsidRPr="00310FC4">
              <w:rPr>
                <w:rFonts w:ascii="Times New Roman" w:eastAsia="Times New Roman" w:hAnsi="Times New Roman"/>
                <w:sz w:val="20"/>
                <w:lang w:val="en-US"/>
              </w:rPr>
              <w:t>SCG;</w:t>
            </w:r>
            <w:proofErr w:type="gramEnd"/>
          </w:p>
          <w:p w14:paraId="44C08512" w14:textId="77777777" w:rsidR="009E5593" w:rsidRPr="00310FC4" w:rsidRDefault="009E5593" w:rsidP="00B533F7">
            <w:pPr>
              <w:ind w:left="1418" w:hanging="284"/>
              <w:rPr>
                <w:rFonts w:ascii="Times New Roman" w:eastAsia="Times New Roman" w:hAnsi="Times New Roman"/>
                <w:sz w:val="20"/>
                <w:lang w:val="en-US"/>
              </w:rPr>
            </w:pPr>
            <w:r w:rsidRPr="00310FC4">
              <w:rPr>
                <w:rFonts w:ascii="Times New Roman" w:eastAsia="Times New Roman" w:hAnsi="Times New Roman"/>
                <w:sz w:val="20"/>
                <w:lang w:val="en-US"/>
              </w:rPr>
              <w:t>4&gt;</w:t>
            </w:r>
            <w:r w:rsidRPr="00310FC4">
              <w:rPr>
                <w:rFonts w:ascii="Times New Roman" w:eastAsia="Times New Roman" w:hAnsi="Times New Roman"/>
                <w:sz w:val="20"/>
                <w:lang w:val="en-US"/>
              </w:rPr>
              <w:tab/>
              <w:t xml:space="preserve">indicate to lower layers to stop beam failure detection on the </w:t>
            </w:r>
            <w:proofErr w:type="spellStart"/>
            <w:proofErr w:type="gramStart"/>
            <w:r w:rsidRPr="00310FC4">
              <w:rPr>
                <w:rFonts w:ascii="Times New Roman" w:eastAsia="Times New Roman" w:hAnsi="Times New Roman"/>
                <w:sz w:val="20"/>
                <w:lang w:val="en-US"/>
              </w:rPr>
              <w:t>PSCell</w:t>
            </w:r>
            <w:proofErr w:type="spellEnd"/>
            <w:r w:rsidRPr="00310FC4">
              <w:rPr>
                <w:rFonts w:ascii="Times New Roman" w:eastAsia="Times New Roman" w:hAnsi="Times New Roman"/>
                <w:sz w:val="20"/>
                <w:lang w:val="en-US"/>
              </w:rPr>
              <w:t>;</w:t>
            </w:r>
            <w:proofErr w:type="gramEnd"/>
          </w:p>
          <w:p w14:paraId="28BDCE2B" w14:textId="77777777" w:rsidR="009E5593" w:rsidRPr="00310FC4" w:rsidRDefault="009E5593" w:rsidP="00B533F7">
            <w:pPr>
              <w:ind w:left="1135" w:hanging="284"/>
              <w:rPr>
                <w:rFonts w:ascii="Times New Roman" w:eastAsia="Times New Roman" w:hAnsi="Times New Roman"/>
                <w:sz w:val="20"/>
                <w:lang w:val="en-US"/>
              </w:rPr>
            </w:pPr>
            <w:r w:rsidRPr="00310FC4">
              <w:rPr>
                <w:rFonts w:ascii="Times New Roman" w:eastAsia="Times New Roman" w:hAnsi="Times New Roman"/>
                <w:sz w:val="20"/>
                <w:lang w:val="en-US"/>
              </w:rPr>
              <w:t>3&gt;</w:t>
            </w:r>
            <w:r w:rsidRPr="00310FC4">
              <w:rPr>
                <w:rFonts w:ascii="Times New Roman" w:eastAsia="Times New Roman" w:hAnsi="Times New Roman"/>
                <w:sz w:val="20"/>
                <w:lang w:val="en-US"/>
              </w:rPr>
              <w:tab/>
              <w:t>if MCG transmission is not suspended:</w:t>
            </w:r>
          </w:p>
          <w:p w14:paraId="149B1E2B" w14:textId="77777777" w:rsidR="009E5593" w:rsidRPr="00310FC4" w:rsidRDefault="009E5593" w:rsidP="00B533F7">
            <w:pPr>
              <w:ind w:left="1418" w:hanging="284"/>
              <w:rPr>
                <w:rFonts w:ascii="Times New Roman" w:eastAsia="Times New Roman" w:hAnsi="Times New Roman"/>
                <w:sz w:val="20"/>
                <w:lang w:val="en-US"/>
              </w:rPr>
            </w:pPr>
            <w:r w:rsidRPr="00310FC4">
              <w:rPr>
                <w:rFonts w:ascii="Times New Roman" w:eastAsia="Times New Roman" w:hAnsi="Times New Roman"/>
                <w:sz w:val="20"/>
                <w:lang w:val="en-US"/>
              </w:rPr>
              <w:t>4&gt;</w:t>
            </w:r>
            <w:r w:rsidRPr="00310FC4">
              <w:rPr>
                <w:rFonts w:ascii="Times New Roman" w:eastAsia="Times New Roman" w:hAnsi="Times New Roman"/>
                <w:sz w:val="20"/>
                <w:lang w:val="en-US"/>
              </w:rPr>
              <w:tab/>
              <w:t>initiate the SCG failure information procedure as specified in 5.7.3 to report SCG radio link failure.</w:t>
            </w:r>
          </w:p>
          <w:p w14:paraId="1DE1033B" w14:textId="77777777" w:rsidR="009E5593" w:rsidRPr="00310FC4" w:rsidRDefault="009E5593" w:rsidP="00B533F7">
            <w:pPr>
              <w:ind w:left="1135" w:hanging="284"/>
              <w:rPr>
                <w:rFonts w:ascii="Times New Roman" w:eastAsia="Times New Roman" w:hAnsi="Times New Roman"/>
                <w:sz w:val="20"/>
                <w:lang w:val="en-US"/>
              </w:rPr>
            </w:pPr>
            <w:r w:rsidRPr="00310FC4">
              <w:rPr>
                <w:rFonts w:ascii="Times New Roman" w:eastAsia="Times New Roman" w:hAnsi="Times New Roman"/>
                <w:sz w:val="20"/>
                <w:lang w:val="en-US"/>
              </w:rPr>
              <w:t>3&gt;</w:t>
            </w:r>
            <w:r w:rsidRPr="00310FC4">
              <w:rPr>
                <w:rFonts w:ascii="Times New Roman" w:eastAsia="Times New Roman" w:hAnsi="Times New Roman"/>
                <w:sz w:val="20"/>
                <w:lang w:val="en-US"/>
              </w:rPr>
              <w:tab/>
              <w:t>else:</w:t>
            </w:r>
          </w:p>
          <w:p w14:paraId="5C45BD55" w14:textId="77777777" w:rsidR="009E5593" w:rsidRPr="00310FC4" w:rsidRDefault="009E5593" w:rsidP="00B533F7">
            <w:pPr>
              <w:ind w:left="1418" w:hanging="284"/>
              <w:rPr>
                <w:rFonts w:ascii="Times New Roman" w:eastAsia="Times New Roman" w:hAnsi="Times New Roman"/>
                <w:sz w:val="20"/>
                <w:lang w:val="en-US"/>
              </w:rPr>
            </w:pPr>
            <w:r w:rsidRPr="00310FC4">
              <w:rPr>
                <w:rFonts w:ascii="Times New Roman" w:eastAsia="Times New Roman" w:hAnsi="Times New Roman"/>
                <w:sz w:val="20"/>
                <w:lang w:val="en-US"/>
              </w:rPr>
              <w:lastRenderedPageBreak/>
              <w:t>4&gt;</w:t>
            </w:r>
            <w:r w:rsidRPr="00310FC4">
              <w:rPr>
                <w:rFonts w:ascii="Times New Roman" w:eastAsia="Times New Roman" w:hAnsi="Times New Roman"/>
                <w:sz w:val="20"/>
                <w:lang w:val="en-US"/>
              </w:rPr>
              <w:tab/>
              <w:t>if the UE is in NR-DC:</w:t>
            </w:r>
          </w:p>
          <w:p w14:paraId="7A7D49FB" w14:textId="77777777" w:rsidR="009E5593" w:rsidRPr="00310FC4" w:rsidRDefault="009E5593" w:rsidP="00B533F7">
            <w:pPr>
              <w:ind w:left="1702" w:hanging="284"/>
              <w:rPr>
                <w:rFonts w:ascii="Times New Roman" w:eastAsia="Times New Roman" w:hAnsi="Times New Roman"/>
                <w:sz w:val="20"/>
                <w:lang w:val="en-US"/>
              </w:rPr>
            </w:pPr>
            <w:r w:rsidRPr="00310FC4">
              <w:rPr>
                <w:rFonts w:ascii="Times New Roman" w:eastAsia="Times New Roman" w:hAnsi="Times New Roman"/>
                <w:sz w:val="20"/>
                <w:lang w:val="en-US"/>
              </w:rPr>
              <w:t>5&gt;</w:t>
            </w:r>
            <w:r w:rsidRPr="00310FC4">
              <w:rPr>
                <w:rFonts w:ascii="Times New Roman" w:eastAsia="Times New Roman" w:hAnsi="Times New Roman"/>
                <w:sz w:val="20"/>
                <w:lang w:val="en-US"/>
              </w:rPr>
              <w:tab/>
              <w:t xml:space="preserve">initiate the connection re-establishment procedure as specified in </w:t>
            </w:r>
            <w:proofErr w:type="gramStart"/>
            <w:r w:rsidRPr="00310FC4">
              <w:rPr>
                <w:rFonts w:ascii="Times New Roman" w:eastAsia="Times New Roman" w:hAnsi="Times New Roman"/>
                <w:sz w:val="20"/>
                <w:lang w:val="en-US"/>
              </w:rPr>
              <w:t>5.3.7;</w:t>
            </w:r>
            <w:proofErr w:type="gramEnd"/>
          </w:p>
          <w:p w14:paraId="338C15CD" w14:textId="77777777" w:rsidR="009E5593" w:rsidRPr="00310FC4" w:rsidRDefault="009E5593" w:rsidP="00B533F7">
            <w:pPr>
              <w:ind w:left="1418" w:hanging="284"/>
              <w:rPr>
                <w:rFonts w:ascii="Times New Roman" w:eastAsia="Times New Roman" w:hAnsi="Times New Roman"/>
                <w:sz w:val="20"/>
                <w:lang w:val="en-US"/>
              </w:rPr>
            </w:pPr>
            <w:r w:rsidRPr="00310FC4">
              <w:rPr>
                <w:rFonts w:ascii="Times New Roman" w:eastAsia="Times New Roman" w:hAnsi="Times New Roman"/>
                <w:sz w:val="20"/>
                <w:lang w:val="en-US"/>
              </w:rPr>
              <w:t>4&gt;</w:t>
            </w:r>
            <w:r w:rsidRPr="00310FC4">
              <w:rPr>
                <w:rFonts w:ascii="Times New Roman" w:eastAsia="Times New Roman" w:hAnsi="Times New Roman"/>
                <w:sz w:val="20"/>
                <w:lang w:val="en-US"/>
              </w:rPr>
              <w:tab/>
              <w:t>else (the UE is in (NG)EN-DC):</w:t>
            </w:r>
          </w:p>
          <w:p w14:paraId="202D1771" w14:textId="77777777" w:rsidR="009E5593" w:rsidRPr="00310FC4" w:rsidRDefault="009E5593" w:rsidP="00B533F7">
            <w:pPr>
              <w:ind w:left="1702" w:hanging="284"/>
              <w:rPr>
                <w:rFonts w:ascii="Times New Roman" w:eastAsia="Times New Roman" w:hAnsi="Times New Roman"/>
                <w:sz w:val="20"/>
                <w:lang w:val="en-US"/>
              </w:rPr>
            </w:pPr>
            <w:r w:rsidRPr="00310FC4">
              <w:rPr>
                <w:rFonts w:ascii="Times New Roman" w:eastAsia="Times New Roman" w:hAnsi="Times New Roman"/>
                <w:sz w:val="20"/>
                <w:lang w:val="en-US"/>
              </w:rPr>
              <w:t>5&gt;</w:t>
            </w:r>
            <w:r w:rsidRPr="00310FC4">
              <w:rPr>
                <w:rFonts w:ascii="Times New Roman" w:eastAsia="Times New Roman" w:hAnsi="Times New Roman"/>
                <w:sz w:val="20"/>
                <w:lang w:val="en-US"/>
              </w:rPr>
              <w:tab/>
              <w:t xml:space="preserve">initiate the connection re-establishment procedure as specified in TS 36.331 [10], clause </w:t>
            </w:r>
            <w:proofErr w:type="gramStart"/>
            <w:r w:rsidRPr="00310FC4">
              <w:rPr>
                <w:rFonts w:ascii="Times New Roman" w:eastAsia="Times New Roman" w:hAnsi="Times New Roman"/>
                <w:sz w:val="20"/>
                <w:lang w:val="en-US"/>
              </w:rPr>
              <w:t>5.3.7;</w:t>
            </w:r>
            <w:proofErr w:type="gramEnd"/>
          </w:p>
          <w:p w14:paraId="7CE905D7" w14:textId="77777777" w:rsidR="009E5593" w:rsidRPr="00F523D9" w:rsidRDefault="009E5593" w:rsidP="00B533F7">
            <w:pPr>
              <w:rPr>
                <w:lang w:val="en-US" w:eastAsia="zh-CN"/>
              </w:rPr>
            </w:pPr>
          </w:p>
        </w:tc>
      </w:tr>
    </w:tbl>
    <w:p w14:paraId="7B0104D6" w14:textId="1BD3EC44" w:rsidR="00D27607" w:rsidRPr="002377E0" w:rsidRDefault="00D27607" w:rsidP="00831D6F">
      <w:pPr>
        <w:overflowPunct/>
        <w:autoSpaceDE/>
        <w:autoSpaceDN/>
        <w:adjustRightInd/>
        <w:spacing w:after="0"/>
        <w:textAlignment w:val="auto"/>
        <w:rPr>
          <w:lang w:val="en-US" w:eastAsia="zh-CN"/>
        </w:rPr>
      </w:pPr>
    </w:p>
    <w:sectPr w:rsidR="00D27607" w:rsidRPr="002377E0" w:rsidSect="001C0B49">
      <w:headerReference w:type="default" r:id="rId14"/>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9313A" w14:textId="77777777" w:rsidR="00115335" w:rsidRDefault="00115335">
      <w:r>
        <w:separator/>
      </w:r>
    </w:p>
  </w:endnote>
  <w:endnote w:type="continuationSeparator" w:id="0">
    <w:p w14:paraId="54814071" w14:textId="77777777" w:rsidR="00115335" w:rsidRDefault="00115335">
      <w:r>
        <w:continuationSeparator/>
      </w:r>
    </w:p>
  </w:endnote>
  <w:endnote w:type="continuationNotice" w:id="1">
    <w:p w14:paraId="67465AAB" w14:textId="77777777" w:rsidR="00115335" w:rsidRDefault="001153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342016" w:rsidRDefault="0034201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CD294" w14:textId="77777777" w:rsidR="00115335" w:rsidRDefault="00115335">
      <w:r>
        <w:separator/>
      </w:r>
    </w:p>
  </w:footnote>
  <w:footnote w:type="continuationSeparator" w:id="0">
    <w:p w14:paraId="18CDB640" w14:textId="77777777" w:rsidR="00115335" w:rsidRDefault="00115335">
      <w:r>
        <w:continuationSeparator/>
      </w:r>
    </w:p>
  </w:footnote>
  <w:footnote w:type="continuationNotice" w:id="1">
    <w:p w14:paraId="67559441" w14:textId="77777777" w:rsidR="00115335" w:rsidRDefault="001153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3D7E5" w14:textId="77777777" w:rsidR="00142E1D" w:rsidRDefault="00142E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342016" w:rsidRDefault="0034201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F0ABE" w14:textId="77777777" w:rsidR="00562C02" w:rsidRDefault="00562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D86F4E"/>
    <w:multiLevelType w:val="multilevel"/>
    <w:tmpl w:val="EB52630C"/>
    <w:lvl w:ilvl="0">
      <w:start w:val="1"/>
      <w:numFmt w:val="decimal"/>
      <w:pStyle w:val="Heading1"/>
      <w:lvlText w:val="%1."/>
      <w:lvlJc w:val="left"/>
      <w:pPr>
        <w:ind w:left="720" w:hanging="360"/>
      </w:p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ABD715E"/>
    <w:multiLevelType w:val="multilevel"/>
    <w:tmpl w:val="C54A4DE8"/>
    <w:lvl w:ilvl="0">
      <w:start w:val="1"/>
      <w:numFmt w:val="decimal"/>
      <w:lvlText w:val="%1."/>
      <w:lvlJc w:val="left"/>
      <w:pPr>
        <w:ind w:left="360" w:hanging="360"/>
      </w:pPr>
    </w:lvl>
    <w:lvl w:ilvl="1">
      <w:start w:val="1"/>
      <w:numFmt w:val="decimal"/>
      <w:pStyle w:val="Heading2"/>
      <w:lvlText w:val="%1.%2."/>
      <w:lvlJc w:val="left"/>
      <w:pPr>
        <w:ind w:left="71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647627A"/>
    <w:multiLevelType w:val="hybridMultilevel"/>
    <w:tmpl w:val="4ABA295E"/>
    <w:lvl w:ilvl="0" w:tplc="87ECF3BE">
      <w:start w:val="1"/>
      <w:numFmt w:val="bullet"/>
      <w:lvlText w:val=""/>
      <w:lvlJc w:val="left"/>
      <w:pPr>
        <w:ind w:left="1440" w:hanging="360"/>
      </w:pPr>
      <w:rPr>
        <w:rFonts w:ascii="Symbol" w:hAnsi="Symbol"/>
      </w:rPr>
    </w:lvl>
    <w:lvl w:ilvl="1" w:tplc="739CA492">
      <w:start w:val="1"/>
      <w:numFmt w:val="bullet"/>
      <w:lvlText w:val=""/>
      <w:lvlJc w:val="left"/>
      <w:pPr>
        <w:ind w:left="1440" w:hanging="360"/>
      </w:pPr>
      <w:rPr>
        <w:rFonts w:ascii="Symbol" w:hAnsi="Symbol"/>
      </w:rPr>
    </w:lvl>
    <w:lvl w:ilvl="2" w:tplc="F4AA9FC0">
      <w:start w:val="1"/>
      <w:numFmt w:val="bullet"/>
      <w:lvlText w:val=""/>
      <w:lvlJc w:val="left"/>
      <w:pPr>
        <w:ind w:left="1440" w:hanging="360"/>
      </w:pPr>
      <w:rPr>
        <w:rFonts w:ascii="Symbol" w:hAnsi="Symbol"/>
      </w:rPr>
    </w:lvl>
    <w:lvl w:ilvl="3" w:tplc="1A0A73EE">
      <w:start w:val="1"/>
      <w:numFmt w:val="bullet"/>
      <w:lvlText w:val=""/>
      <w:lvlJc w:val="left"/>
      <w:pPr>
        <w:ind w:left="1440" w:hanging="360"/>
      </w:pPr>
      <w:rPr>
        <w:rFonts w:ascii="Symbol" w:hAnsi="Symbol"/>
      </w:rPr>
    </w:lvl>
    <w:lvl w:ilvl="4" w:tplc="0DB41348">
      <w:start w:val="1"/>
      <w:numFmt w:val="bullet"/>
      <w:lvlText w:val=""/>
      <w:lvlJc w:val="left"/>
      <w:pPr>
        <w:ind w:left="1440" w:hanging="360"/>
      </w:pPr>
      <w:rPr>
        <w:rFonts w:ascii="Symbol" w:hAnsi="Symbol"/>
      </w:rPr>
    </w:lvl>
    <w:lvl w:ilvl="5" w:tplc="33046A4A">
      <w:start w:val="1"/>
      <w:numFmt w:val="bullet"/>
      <w:lvlText w:val=""/>
      <w:lvlJc w:val="left"/>
      <w:pPr>
        <w:ind w:left="1440" w:hanging="360"/>
      </w:pPr>
      <w:rPr>
        <w:rFonts w:ascii="Symbol" w:hAnsi="Symbol"/>
      </w:rPr>
    </w:lvl>
    <w:lvl w:ilvl="6" w:tplc="174634B2">
      <w:start w:val="1"/>
      <w:numFmt w:val="bullet"/>
      <w:lvlText w:val=""/>
      <w:lvlJc w:val="left"/>
      <w:pPr>
        <w:ind w:left="1440" w:hanging="360"/>
      </w:pPr>
      <w:rPr>
        <w:rFonts w:ascii="Symbol" w:hAnsi="Symbol"/>
      </w:rPr>
    </w:lvl>
    <w:lvl w:ilvl="7" w:tplc="F64C5258">
      <w:start w:val="1"/>
      <w:numFmt w:val="bullet"/>
      <w:lvlText w:val=""/>
      <w:lvlJc w:val="left"/>
      <w:pPr>
        <w:ind w:left="1440" w:hanging="360"/>
      </w:pPr>
      <w:rPr>
        <w:rFonts w:ascii="Symbol" w:hAnsi="Symbol"/>
      </w:rPr>
    </w:lvl>
    <w:lvl w:ilvl="8" w:tplc="72B283CC">
      <w:start w:val="1"/>
      <w:numFmt w:val="bullet"/>
      <w:lvlText w:val=""/>
      <w:lvlJc w:val="left"/>
      <w:pPr>
        <w:ind w:left="1440" w:hanging="360"/>
      </w:pPr>
      <w:rPr>
        <w:rFonts w:ascii="Symbol" w:hAnsi="Symbol"/>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0450B7"/>
    <w:multiLevelType w:val="hybridMultilevel"/>
    <w:tmpl w:val="00D43E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284725303">
    <w:abstractNumId w:val="9"/>
  </w:num>
  <w:num w:numId="2" w16cid:durableId="1223979647">
    <w:abstractNumId w:val="0"/>
  </w:num>
  <w:num w:numId="3" w16cid:durableId="1185945366">
    <w:abstractNumId w:val="11"/>
  </w:num>
  <w:num w:numId="4" w16cid:durableId="1357735840">
    <w:abstractNumId w:val="12"/>
  </w:num>
  <w:num w:numId="5" w16cid:durableId="1067802859">
    <w:abstractNumId w:val="13"/>
  </w:num>
  <w:num w:numId="6" w16cid:durableId="1601832529">
    <w:abstractNumId w:val="4"/>
  </w:num>
  <w:num w:numId="7" w16cid:durableId="104005981">
    <w:abstractNumId w:val="5"/>
  </w:num>
  <w:num w:numId="8" w16cid:durableId="185681733">
    <w:abstractNumId w:val="2"/>
  </w:num>
  <w:num w:numId="9" w16cid:durableId="1668482799">
    <w:abstractNumId w:val="16"/>
  </w:num>
  <w:num w:numId="10" w16cid:durableId="780951144">
    <w:abstractNumId w:val="6"/>
  </w:num>
  <w:num w:numId="11" w16cid:durableId="2141141672">
    <w:abstractNumId w:val="14"/>
  </w:num>
  <w:num w:numId="12" w16cid:durableId="2111122862">
    <w:abstractNumId w:val="7"/>
  </w:num>
  <w:num w:numId="13" w16cid:durableId="644508040">
    <w:abstractNumId w:val="15"/>
  </w:num>
  <w:num w:numId="14" w16cid:durableId="894270741">
    <w:abstractNumId w:val="1"/>
  </w:num>
  <w:num w:numId="15" w16cid:durableId="237325813">
    <w:abstractNumId w:val="3"/>
  </w:num>
  <w:num w:numId="16" w16cid:durableId="1972981264">
    <w:abstractNumId w:val="10"/>
  </w:num>
  <w:num w:numId="17" w16cid:durableId="14980379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4D2"/>
    <w:rsid w:val="00000667"/>
    <w:rsid w:val="000006E1"/>
    <w:rsid w:val="00000889"/>
    <w:rsid w:val="00000F2C"/>
    <w:rsid w:val="00001499"/>
    <w:rsid w:val="00001947"/>
    <w:rsid w:val="000022A2"/>
    <w:rsid w:val="000025A4"/>
    <w:rsid w:val="00002A37"/>
    <w:rsid w:val="00004E7D"/>
    <w:rsid w:val="00005074"/>
    <w:rsid w:val="00005474"/>
    <w:rsid w:val="0000564C"/>
    <w:rsid w:val="00005998"/>
    <w:rsid w:val="00005C57"/>
    <w:rsid w:val="00006446"/>
    <w:rsid w:val="00006896"/>
    <w:rsid w:val="00007CAF"/>
    <w:rsid w:val="00007CB4"/>
    <w:rsid w:val="00007CDC"/>
    <w:rsid w:val="00007DD4"/>
    <w:rsid w:val="0001064E"/>
    <w:rsid w:val="000114CB"/>
    <w:rsid w:val="00011B28"/>
    <w:rsid w:val="00012834"/>
    <w:rsid w:val="00012BFF"/>
    <w:rsid w:val="00013EE1"/>
    <w:rsid w:val="00013F4C"/>
    <w:rsid w:val="00014982"/>
    <w:rsid w:val="00014DDD"/>
    <w:rsid w:val="00015A0B"/>
    <w:rsid w:val="00015D15"/>
    <w:rsid w:val="000169DF"/>
    <w:rsid w:val="00017BF1"/>
    <w:rsid w:val="00017C5D"/>
    <w:rsid w:val="00020D41"/>
    <w:rsid w:val="00020DB2"/>
    <w:rsid w:val="00020E42"/>
    <w:rsid w:val="00022466"/>
    <w:rsid w:val="000224CB"/>
    <w:rsid w:val="00022926"/>
    <w:rsid w:val="000246B7"/>
    <w:rsid w:val="00024961"/>
    <w:rsid w:val="0002564D"/>
    <w:rsid w:val="000256BE"/>
    <w:rsid w:val="00025A90"/>
    <w:rsid w:val="00025C0E"/>
    <w:rsid w:val="00025ECA"/>
    <w:rsid w:val="00025F4C"/>
    <w:rsid w:val="00026787"/>
    <w:rsid w:val="0002693E"/>
    <w:rsid w:val="00026D2C"/>
    <w:rsid w:val="00027343"/>
    <w:rsid w:val="00027F71"/>
    <w:rsid w:val="0003009A"/>
    <w:rsid w:val="0003098A"/>
    <w:rsid w:val="0003120C"/>
    <w:rsid w:val="00031272"/>
    <w:rsid w:val="0003142E"/>
    <w:rsid w:val="000318EC"/>
    <w:rsid w:val="00031A9B"/>
    <w:rsid w:val="000325B8"/>
    <w:rsid w:val="00032B7C"/>
    <w:rsid w:val="00033964"/>
    <w:rsid w:val="00033C46"/>
    <w:rsid w:val="00033D20"/>
    <w:rsid w:val="00033DA2"/>
    <w:rsid w:val="000342E7"/>
    <w:rsid w:val="00034AC5"/>
    <w:rsid w:val="00034C15"/>
    <w:rsid w:val="00036084"/>
    <w:rsid w:val="00036991"/>
    <w:rsid w:val="00036BA1"/>
    <w:rsid w:val="00037B7F"/>
    <w:rsid w:val="00041E2F"/>
    <w:rsid w:val="00041F5E"/>
    <w:rsid w:val="000422E2"/>
    <w:rsid w:val="00042F22"/>
    <w:rsid w:val="000435C5"/>
    <w:rsid w:val="00043C4B"/>
    <w:rsid w:val="000444EF"/>
    <w:rsid w:val="0004496A"/>
    <w:rsid w:val="000449A4"/>
    <w:rsid w:val="00045093"/>
    <w:rsid w:val="0004525E"/>
    <w:rsid w:val="00045377"/>
    <w:rsid w:val="00045F7A"/>
    <w:rsid w:val="00047DA4"/>
    <w:rsid w:val="00050C68"/>
    <w:rsid w:val="00052035"/>
    <w:rsid w:val="0005272C"/>
    <w:rsid w:val="00052A07"/>
    <w:rsid w:val="000534E3"/>
    <w:rsid w:val="00053559"/>
    <w:rsid w:val="000559B9"/>
    <w:rsid w:val="0005606A"/>
    <w:rsid w:val="00057117"/>
    <w:rsid w:val="000572C8"/>
    <w:rsid w:val="00060BC0"/>
    <w:rsid w:val="000616E7"/>
    <w:rsid w:val="00061AE6"/>
    <w:rsid w:val="000628A3"/>
    <w:rsid w:val="00064373"/>
    <w:rsid w:val="0006487E"/>
    <w:rsid w:val="0006513C"/>
    <w:rsid w:val="0006570B"/>
    <w:rsid w:val="000657F6"/>
    <w:rsid w:val="000658D7"/>
    <w:rsid w:val="00065D0B"/>
    <w:rsid w:val="00065D49"/>
    <w:rsid w:val="00065E1A"/>
    <w:rsid w:val="00066A1B"/>
    <w:rsid w:val="00066BA1"/>
    <w:rsid w:val="000672B4"/>
    <w:rsid w:val="000673C8"/>
    <w:rsid w:val="00067522"/>
    <w:rsid w:val="00070109"/>
    <w:rsid w:val="00070B02"/>
    <w:rsid w:val="00071960"/>
    <w:rsid w:val="000719F3"/>
    <w:rsid w:val="00071E30"/>
    <w:rsid w:val="000727D8"/>
    <w:rsid w:val="00072A2C"/>
    <w:rsid w:val="0007314C"/>
    <w:rsid w:val="0007396C"/>
    <w:rsid w:val="00074700"/>
    <w:rsid w:val="00074A69"/>
    <w:rsid w:val="00074ED3"/>
    <w:rsid w:val="00074F2C"/>
    <w:rsid w:val="00075A8C"/>
    <w:rsid w:val="00075BFE"/>
    <w:rsid w:val="00075D18"/>
    <w:rsid w:val="00075EBA"/>
    <w:rsid w:val="00076494"/>
    <w:rsid w:val="0007659A"/>
    <w:rsid w:val="00077E5F"/>
    <w:rsid w:val="000801FA"/>
    <w:rsid w:val="0008036A"/>
    <w:rsid w:val="00080EE2"/>
    <w:rsid w:val="00081760"/>
    <w:rsid w:val="00081AE6"/>
    <w:rsid w:val="00081D16"/>
    <w:rsid w:val="000820AA"/>
    <w:rsid w:val="00083638"/>
    <w:rsid w:val="000836A9"/>
    <w:rsid w:val="0008472C"/>
    <w:rsid w:val="000855EB"/>
    <w:rsid w:val="00085B52"/>
    <w:rsid w:val="000866F2"/>
    <w:rsid w:val="000873E5"/>
    <w:rsid w:val="0009009F"/>
    <w:rsid w:val="0009063A"/>
    <w:rsid w:val="000909C2"/>
    <w:rsid w:val="00091557"/>
    <w:rsid w:val="00091819"/>
    <w:rsid w:val="00091CE4"/>
    <w:rsid w:val="0009223E"/>
    <w:rsid w:val="000924C1"/>
    <w:rsid w:val="000924F0"/>
    <w:rsid w:val="00092589"/>
    <w:rsid w:val="00093474"/>
    <w:rsid w:val="00093C48"/>
    <w:rsid w:val="00093D00"/>
    <w:rsid w:val="00093E71"/>
    <w:rsid w:val="00094326"/>
    <w:rsid w:val="00094FD5"/>
    <w:rsid w:val="0009510F"/>
    <w:rsid w:val="00095537"/>
    <w:rsid w:val="000959A7"/>
    <w:rsid w:val="000978F2"/>
    <w:rsid w:val="00097A7A"/>
    <w:rsid w:val="00097D3B"/>
    <w:rsid w:val="000A054F"/>
    <w:rsid w:val="000A08E8"/>
    <w:rsid w:val="000A11A5"/>
    <w:rsid w:val="000A1435"/>
    <w:rsid w:val="000A1B7B"/>
    <w:rsid w:val="000A2401"/>
    <w:rsid w:val="000A2861"/>
    <w:rsid w:val="000A2917"/>
    <w:rsid w:val="000A2B7C"/>
    <w:rsid w:val="000A3565"/>
    <w:rsid w:val="000A4185"/>
    <w:rsid w:val="000A4BDB"/>
    <w:rsid w:val="000A56F2"/>
    <w:rsid w:val="000A6444"/>
    <w:rsid w:val="000A658C"/>
    <w:rsid w:val="000A6746"/>
    <w:rsid w:val="000A6FBE"/>
    <w:rsid w:val="000B0447"/>
    <w:rsid w:val="000B0A3B"/>
    <w:rsid w:val="000B0AB0"/>
    <w:rsid w:val="000B1AB0"/>
    <w:rsid w:val="000B1F1B"/>
    <w:rsid w:val="000B20D1"/>
    <w:rsid w:val="000B2719"/>
    <w:rsid w:val="000B32F1"/>
    <w:rsid w:val="000B3399"/>
    <w:rsid w:val="000B3A8F"/>
    <w:rsid w:val="000B4A9B"/>
    <w:rsid w:val="000B4AB9"/>
    <w:rsid w:val="000B4B31"/>
    <w:rsid w:val="000B5810"/>
    <w:rsid w:val="000B58C3"/>
    <w:rsid w:val="000B61E9"/>
    <w:rsid w:val="000B7422"/>
    <w:rsid w:val="000B74EA"/>
    <w:rsid w:val="000B78DF"/>
    <w:rsid w:val="000B7F06"/>
    <w:rsid w:val="000B7FE7"/>
    <w:rsid w:val="000C0177"/>
    <w:rsid w:val="000C0506"/>
    <w:rsid w:val="000C0E68"/>
    <w:rsid w:val="000C165A"/>
    <w:rsid w:val="000C2B2A"/>
    <w:rsid w:val="000C2D20"/>
    <w:rsid w:val="000C2E19"/>
    <w:rsid w:val="000C3364"/>
    <w:rsid w:val="000C3F28"/>
    <w:rsid w:val="000C4751"/>
    <w:rsid w:val="000C494F"/>
    <w:rsid w:val="000C4ED2"/>
    <w:rsid w:val="000C4F3B"/>
    <w:rsid w:val="000C57E1"/>
    <w:rsid w:val="000C59B6"/>
    <w:rsid w:val="000C5AB9"/>
    <w:rsid w:val="000C5D47"/>
    <w:rsid w:val="000C5EFD"/>
    <w:rsid w:val="000C687C"/>
    <w:rsid w:val="000C6FA2"/>
    <w:rsid w:val="000C709C"/>
    <w:rsid w:val="000C7C3C"/>
    <w:rsid w:val="000C7D94"/>
    <w:rsid w:val="000D0D07"/>
    <w:rsid w:val="000D1EA7"/>
    <w:rsid w:val="000D3538"/>
    <w:rsid w:val="000D44F5"/>
    <w:rsid w:val="000D4797"/>
    <w:rsid w:val="000D4AE0"/>
    <w:rsid w:val="000D4D40"/>
    <w:rsid w:val="000D59F5"/>
    <w:rsid w:val="000D6653"/>
    <w:rsid w:val="000D6719"/>
    <w:rsid w:val="000D6A44"/>
    <w:rsid w:val="000D6D7E"/>
    <w:rsid w:val="000D733A"/>
    <w:rsid w:val="000D775E"/>
    <w:rsid w:val="000D7BE9"/>
    <w:rsid w:val="000E0029"/>
    <w:rsid w:val="000E03CB"/>
    <w:rsid w:val="000E0527"/>
    <w:rsid w:val="000E0FDF"/>
    <w:rsid w:val="000E1E92"/>
    <w:rsid w:val="000E2848"/>
    <w:rsid w:val="000E2C70"/>
    <w:rsid w:val="000E323C"/>
    <w:rsid w:val="000E3391"/>
    <w:rsid w:val="000E3BFC"/>
    <w:rsid w:val="000E40FA"/>
    <w:rsid w:val="000E4266"/>
    <w:rsid w:val="000E499F"/>
    <w:rsid w:val="000E4B0B"/>
    <w:rsid w:val="000E502D"/>
    <w:rsid w:val="000E5F40"/>
    <w:rsid w:val="000E625F"/>
    <w:rsid w:val="000E67D9"/>
    <w:rsid w:val="000E6F79"/>
    <w:rsid w:val="000E7132"/>
    <w:rsid w:val="000F04D2"/>
    <w:rsid w:val="000F05C1"/>
    <w:rsid w:val="000F05D3"/>
    <w:rsid w:val="000F06D6"/>
    <w:rsid w:val="000F0EB1"/>
    <w:rsid w:val="000F1106"/>
    <w:rsid w:val="000F3BE9"/>
    <w:rsid w:val="000F3F6C"/>
    <w:rsid w:val="000F47E0"/>
    <w:rsid w:val="000F615F"/>
    <w:rsid w:val="000F6DF3"/>
    <w:rsid w:val="000F730C"/>
    <w:rsid w:val="000F75F5"/>
    <w:rsid w:val="000F7DA1"/>
    <w:rsid w:val="000F7E57"/>
    <w:rsid w:val="000F7EAA"/>
    <w:rsid w:val="001000AA"/>
    <w:rsid w:val="001005BC"/>
    <w:rsid w:val="001005FF"/>
    <w:rsid w:val="00100856"/>
    <w:rsid w:val="00101414"/>
    <w:rsid w:val="0010256A"/>
    <w:rsid w:val="00102BE0"/>
    <w:rsid w:val="00103BB9"/>
    <w:rsid w:val="00104327"/>
    <w:rsid w:val="001049EF"/>
    <w:rsid w:val="00104A1F"/>
    <w:rsid w:val="001062FB"/>
    <w:rsid w:val="001063E6"/>
    <w:rsid w:val="001066E7"/>
    <w:rsid w:val="00106B0A"/>
    <w:rsid w:val="001070F6"/>
    <w:rsid w:val="0010771F"/>
    <w:rsid w:val="0011014C"/>
    <w:rsid w:val="00110661"/>
    <w:rsid w:val="00110B51"/>
    <w:rsid w:val="00111283"/>
    <w:rsid w:val="00111704"/>
    <w:rsid w:val="00112011"/>
    <w:rsid w:val="001125CA"/>
    <w:rsid w:val="00112772"/>
    <w:rsid w:val="00113CF4"/>
    <w:rsid w:val="00113E49"/>
    <w:rsid w:val="00114093"/>
    <w:rsid w:val="0011459F"/>
    <w:rsid w:val="00114635"/>
    <w:rsid w:val="00114723"/>
    <w:rsid w:val="00115335"/>
    <w:rsid w:val="001153EA"/>
    <w:rsid w:val="00115643"/>
    <w:rsid w:val="00116309"/>
    <w:rsid w:val="0011651B"/>
    <w:rsid w:val="00116765"/>
    <w:rsid w:val="0012056D"/>
    <w:rsid w:val="00120E61"/>
    <w:rsid w:val="001210E5"/>
    <w:rsid w:val="001212C9"/>
    <w:rsid w:val="0012198C"/>
    <w:rsid w:val="001219F5"/>
    <w:rsid w:val="00121A20"/>
    <w:rsid w:val="00121B73"/>
    <w:rsid w:val="00121D7A"/>
    <w:rsid w:val="001230F6"/>
    <w:rsid w:val="0012377F"/>
    <w:rsid w:val="0012421E"/>
    <w:rsid w:val="00124314"/>
    <w:rsid w:val="001244F4"/>
    <w:rsid w:val="00124626"/>
    <w:rsid w:val="001249DC"/>
    <w:rsid w:val="00126613"/>
    <w:rsid w:val="00126B4A"/>
    <w:rsid w:val="001271B1"/>
    <w:rsid w:val="0012721D"/>
    <w:rsid w:val="001275EF"/>
    <w:rsid w:val="00127890"/>
    <w:rsid w:val="0012798E"/>
    <w:rsid w:val="00130441"/>
    <w:rsid w:val="001309B5"/>
    <w:rsid w:val="00130A2B"/>
    <w:rsid w:val="00132FD0"/>
    <w:rsid w:val="001335F5"/>
    <w:rsid w:val="00133885"/>
    <w:rsid w:val="00133F96"/>
    <w:rsid w:val="001344C0"/>
    <w:rsid w:val="001346FA"/>
    <w:rsid w:val="00135252"/>
    <w:rsid w:val="00135AD1"/>
    <w:rsid w:val="00135FEE"/>
    <w:rsid w:val="00137586"/>
    <w:rsid w:val="001375AF"/>
    <w:rsid w:val="00137AB5"/>
    <w:rsid w:val="00137C8E"/>
    <w:rsid w:val="00137D65"/>
    <w:rsid w:val="00137F0B"/>
    <w:rsid w:val="00140C17"/>
    <w:rsid w:val="00141137"/>
    <w:rsid w:val="00141C39"/>
    <w:rsid w:val="00141E7C"/>
    <w:rsid w:val="001425A8"/>
    <w:rsid w:val="00142968"/>
    <w:rsid w:val="00142E1D"/>
    <w:rsid w:val="00143EC3"/>
    <w:rsid w:val="00143EFD"/>
    <w:rsid w:val="0014427C"/>
    <w:rsid w:val="00144362"/>
    <w:rsid w:val="0014534B"/>
    <w:rsid w:val="001455F4"/>
    <w:rsid w:val="00145999"/>
    <w:rsid w:val="00145B2D"/>
    <w:rsid w:val="00145DF3"/>
    <w:rsid w:val="00146C9E"/>
    <w:rsid w:val="00147413"/>
    <w:rsid w:val="001507FC"/>
    <w:rsid w:val="0015090B"/>
    <w:rsid w:val="001509AE"/>
    <w:rsid w:val="00151D47"/>
    <w:rsid w:val="00151E23"/>
    <w:rsid w:val="00151F9D"/>
    <w:rsid w:val="001526E0"/>
    <w:rsid w:val="0015287D"/>
    <w:rsid w:val="0015502A"/>
    <w:rsid w:val="001551B5"/>
    <w:rsid w:val="0015539A"/>
    <w:rsid w:val="00156498"/>
    <w:rsid w:val="0015652A"/>
    <w:rsid w:val="001569EC"/>
    <w:rsid w:val="001572BF"/>
    <w:rsid w:val="00160C3E"/>
    <w:rsid w:val="001610BA"/>
    <w:rsid w:val="001622BF"/>
    <w:rsid w:val="00162518"/>
    <w:rsid w:val="00163F3C"/>
    <w:rsid w:val="001643D5"/>
    <w:rsid w:val="00165608"/>
    <w:rsid w:val="0016563D"/>
    <w:rsid w:val="001659C1"/>
    <w:rsid w:val="00165FBD"/>
    <w:rsid w:val="00166511"/>
    <w:rsid w:val="00166878"/>
    <w:rsid w:val="00166FDF"/>
    <w:rsid w:val="0016703D"/>
    <w:rsid w:val="00167103"/>
    <w:rsid w:val="0016768C"/>
    <w:rsid w:val="001677D8"/>
    <w:rsid w:val="00167CDD"/>
    <w:rsid w:val="00167EA0"/>
    <w:rsid w:val="00170419"/>
    <w:rsid w:val="001711CD"/>
    <w:rsid w:val="001722EC"/>
    <w:rsid w:val="00172805"/>
    <w:rsid w:val="00172ACE"/>
    <w:rsid w:val="00172B74"/>
    <w:rsid w:val="001736A2"/>
    <w:rsid w:val="00173A8E"/>
    <w:rsid w:val="001742D9"/>
    <w:rsid w:val="0017502C"/>
    <w:rsid w:val="0017516C"/>
    <w:rsid w:val="001755DD"/>
    <w:rsid w:val="0017572D"/>
    <w:rsid w:val="00176E7D"/>
    <w:rsid w:val="0017749F"/>
    <w:rsid w:val="00177516"/>
    <w:rsid w:val="00177AF6"/>
    <w:rsid w:val="00177B2C"/>
    <w:rsid w:val="00180629"/>
    <w:rsid w:val="0018076F"/>
    <w:rsid w:val="00181170"/>
    <w:rsid w:val="0018143F"/>
    <w:rsid w:val="00181FF8"/>
    <w:rsid w:val="00182665"/>
    <w:rsid w:val="001827A3"/>
    <w:rsid w:val="00182E75"/>
    <w:rsid w:val="00183C41"/>
    <w:rsid w:val="001841D7"/>
    <w:rsid w:val="00185FF1"/>
    <w:rsid w:val="0018628D"/>
    <w:rsid w:val="001864B3"/>
    <w:rsid w:val="001864B4"/>
    <w:rsid w:val="001866EF"/>
    <w:rsid w:val="0018704B"/>
    <w:rsid w:val="001870A4"/>
    <w:rsid w:val="001873FF"/>
    <w:rsid w:val="00187A09"/>
    <w:rsid w:val="00190AC1"/>
    <w:rsid w:val="00190B04"/>
    <w:rsid w:val="00190E6C"/>
    <w:rsid w:val="00191448"/>
    <w:rsid w:val="00192705"/>
    <w:rsid w:val="0019341A"/>
    <w:rsid w:val="00193541"/>
    <w:rsid w:val="00193F0B"/>
    <w:rsid w:val="00194972"/>
    <w:rsid w:val="001951B5"/>
    <w:rsid w:val="00195B91"/>
    <w:rsid w:val="00195D6F"/>
    <w:rsid w:val="00196872"/>
    <w:rsid w:val="00196A46"/>
    <w:rsid w:val="00197719"/>
    <w:rsid w:val="001977C1"/>
    <w:rsid w:val="00197DF9"/>
    <w:rsid w:val="001A1987"/>
    <w:rsid w:val="001A2263"/>
    <w:rsid w:val="001A2564"/>
    <w:rsid w:val="001A2B75"/>
    <w:rsid w:val="001A2F52"/>
    <w:rsid w:val="001A3483"/>
    <w:rsid w:val="001A3982"/>
    <w:rsid w:val="001A4E91"/>
    <w:rsid w:val="001A508E"/>
    <w:rsid w:val="001A52D9"/>
    <w:rsid w:val="001A58AD"/>
    <w:rsid w:val="001A5DA3"/>
    <w:rsid w:val="001A6173"/>
    <w:rsid w:val="001A6A99"/>
    <w:rsid w:val="001A6CBA"/>
    <w:rsid w:val="001A726E"/>
    <w:rsid w:val="001A7834"/>
    <w:rsid w:val="001A7CBF"/>
    <w:rsid w:val="001A7F9E"/>
    <w:rsid w:val="001A7FF4"/>
    <w:rsid w:val="001B01D5"/>
    <w:rsid w:val="001B08AC"/>
    <w:rsid w:val="001B0D97"/>
    <w:rsid w:val="001B12D6"/>
    <w:rsid w:val="001B26F9"/>
    <w:rsid w:val="001B3641"/>
    <w:rsid w:val="001B3A6A"/>
    <w:rsid w:val="001B42C5"/>
    <w:rsid w:val="001B4934"/>
    <w:rsid w:val="001B4AB7"/>
    <w:rsid w:val="001B4C62"/>
    <w:rsid w:val="001B5067"/>
    <w:rsid w:val="001B52A2"/>
    <w:rsid w:val="001B54FE"/>
    <w:rsid w:val="001B5513"/>
    <w:rsid w:val="001B5A5D"/>
    <w:rsid w:val="001B6F10"/>
    <w:rsid w:val="001C0B49"/>
    <w:rsid w:val="001C12CF"/>
    <w:rsid w:val="001C1668"/>
    <w:rsid w:val="001C1980"/>
    <w:rsid w:val="001C1CE5"/>
    <w:rsid w:val="001C2678"/>
    <w:rsid w:val="001C3D2A"/>
    <w:rsid w:val="001C41AB"/>
    <w:rsid w:val="001C4287"/>
    <w:rsid w:val="001C47B3"/>
    <w:rsid w:val="001C4D89"/>
    <w:rsid w:val="001C4ED5"/>
    <w:rsid w:val="001C5BF5"/>
    <w:rsid w:val="001C7394"/>
    <w:rsid w:val="001C7A3D"/>
    <w:rsid w:val="001C7D7E"/>
    <w:rsid w:val="001C7F5D"/>
    <w:rsid w:val="001D0132"/>
    <w:rsid w:val="001D1153"/>
    <w:rsid w:val="001D12DD"/>
    <w:rsid w:val="001D13FE"/>
    <w:rsid w:val="001D23C4"/>
    <w:rsid w:val="001D32A7"/>
    <w:rsid w:val="001D3E53"/>
    <w:rsid w:val="001D3F32"/>
    <w:rsid w:val="001D480F"/>
    <w:rsid w:val="001D4B85"/>
    <w:rsid w:val="001D51BA"/>
    <w:rsid w:val="001D530B"/>
    <w:rsid w:val="001D53E7"/>
    <w:rsid w:val="001D56A0"/>
    <w:rsid w:val="001D58A5"/>
    <w:rsid w:val="001D5F04"/>
    <w:rsid w:val="001D6342"/>
    <w:rsid w:val="001D67E7"/>
    <w:rsid w:val="001D6A48"/>
    <w:rsid w:val="001D6D53"/>
    <w:rsid w:val="001D6F4A"/>
    <w:rsid w:val="001D71E3"/>
    <w:rsid w:val="001D7F00"/>
    <w:rsid w:val="001E09E1"/>
    <w:rsid w:val="001E0A04"/>
    <w:rsid w:val="001E0E65"/>
    <w:rsid w:val="001E0E83"/>
    <w:rsid w:val="001E13DF"/>
    <w:rsid w:val="001E18CD"/>
    <w:rsid w:val="001E251E"/>
    <w:rsid w:val="001E291E"/>
    <w:rsid w:val="001E3827"/>
    <w:rsid w:val="001E3F4A"/>
    <w:rsid w:val="001E4618"/>
    <w:rsid w:val="001E48F4"/>
    <w:rsid w:val="001E4CF1"/>
    <w:rsid w:val="001E5326"/>
    <w:rsid w:val="001E58E2"/>
    <w:rsid w:val="001E65ED"/>
    <w:rsid w:val="001E7816"/>
    <w:rsid w:val="001E7A2C"/>
    <w:rsid w:val="001E7AED"/>
    <w:rsid w:val="001F03C0"/>
    <w:rsid w:val="001F0FAF"/>
    <w:rsid w:val="001F1937"/>
    <w:rsid w:val="001F2248"/>
    <w:rsid w:val="001F22A4"/>
    <w:rsid w:val="001F24F4"/>
    <w:rsid w:val="001F2720"/>
    <w:rsid w:val="001F3916"/>
    <w:rsid w:val="001F4031"/>
    <w:rsid w:val="001F42AE"/>
    <w:rsid w:val="001F49A5"/>
    <w:rsid w:val="001F49E2"/>
    <w:rsid w:val="001F4A4C"/>
    <w:rsid w:val="001F4E9E"/>
    <w:rsid w:val="001F5010"/>
    <w:rsid w:val="001F54C5"/>
    <w:rsid w:val="001F5693"/>
    <w:rsid w:val="001F5975"/>
    <w:rsid w:val="001F5ACC"/>
    <w:rsid w:val="001F6075"/>
    <w:rsid w:val="001F662C"/>
    <w:rsid w:val="001F7074"/>
    <w:rsid w:val="001F70C5"/>
    <w:rsid w:val="002002EE"/>
    <w:rsid w:val="00200490"/>
    <w:rsid w:val="00200A4D"/>
    <w:rsid w:val="002010A2"/>
    <w:rsid w:val="00201F3A"/>
    <w:rsid w:val="00201FEC"/>
    <w:rsid w:val="0020210E"/>
    <w:rsid w:val="00202A13"/>
    <w:rsid w:val="00202A93"/>
    <w:rsid w:val="00203724"/>
    <w:rsid w:val="00203F96"/>
    <w:rsid w:val="00204463"/>
    <w:rsid w:val="00204953"/>
    <w:rsid w:val="0020635E"/>
    <w:rsid w:val="002069B2"/>
    <w:rsid w:val="00207808"/>
    <w:rsid w:val="00207CDF"/>
    <w:rsid w:val="00207FA3"/>
    <w:rsid w:val="0021060A"/>
    <w:rsid w:val="00211859"/>
    <w:rsid w:val="0021196B"/>
    <w:rsid w:val="00211BB5"/>
    <w:rsid w:val="0021255B"/>
    <w:rsid w:val="0021267A"/>
    <w:rsid w:val="002128C3"/>
    <w:rsid w:val="0021300F"/>
    <w:rsid w:val="00213202"/>
    <w:rsid w:val="002145FE"/>
    <w:rsid w:val="0021487A"/>
    <w:rsid w:val="00214BDB"/>
    <w:rsid w:val="00214DA8"/>
    <w:rsid w:val="00215423"/>
    <w:rsid w:val="002158FA"/>
    <w:rsid w:val="00216389"/>
    <w:rsid w:val="00216548"/>
    <w:rsid w:val="00217554"/>
    <w:rsid w:val="00217C3C"/>
    <w:rsid w:val="00220600"/>
    <w:rsid w:val="00221322"/>
    <w:rsid w:val="002224DB"/>
    <w:rsid w:val="00223296"/>
    <w:rsid w:val="00223B6F"/>
    <w:rsid w:val="00223FCB"/>
    <w:rsid w:val="00224674"/>
    <w:rsid w:val="00225100"/>
    <w:rsid w:val="002252C3"/>
    <w:rsid w:val="002252D1"/>
    <w:rsid w:val="002255AA"/>
    <w:rsid w:val="00225974"/>
    <w:rsid w:val="00225C54"/>
    <w:rsid w:val="00225DF3"/>
    <w:rsid w:val="00226EEB"/>
    <w:rsid w:val="002270C9"/>
    <w:rsid w:val="00230765"/>
    <w:rsid w:val="00230D18"/>
    <w:rsid w:val="0023167A"/>
    <w:rsid w:val="002319E4"/>
    <w:rsid w:val="00231C4B"/>
    <w:rsid w:val="00232568"/>
    <w:rsid w:val="00232828"/>
    <w:rsid w:val="002329A5"/>
    <w:rsid w:val="00232C16"/>
    <w:rsid w:val="00232C95"/>
    <w:rsid w:val="00232F8D"/>
    <w:rsid w:val="0023453A"/>
    <w:rsid w:val="00234634"/>
    <w:rsid w:val="00234CF4"/>
    <w:rsid w:val="00235571"/>
    <w:rsid w:val="00235632"/>
    <w:rsid w:val="00235872"/>
    <w:rsid w:val="00235DD7"/>
    <w:rsid w:val="002363B4"/>
    <w:rsid w:val="002370A6"/>
    <w:rsid w:val="002377E0"/>
    <w:rsid w:val="00237B4B"/>
    <w:rsid w:val="00237EB6"/>
    <w:rsid w:val="00240428"/>
    <w:rsid w:val="00240CBF"/>
    <w:rsid w:val="00241559"/>
    <w:rsid w:val="002418FE"/>
    <w:rsid w:val="00243560"/>
    <w:rsid w:val="002435B3"/>
    <w:rsid w:val="00243EBD"/>
    <w:rsid w:val="00244780"/>
    <w:rsid w:val="00244E1D"/>
    <w:rsid w:val="00244E6C"/>
    <w:rsid w:val="002458EB"/>
    <w:rsid w:val="00245A55"/>
    <w:rsid w:val="00245D10"/>
    <w:rsid w:val="00247326"/>
    <w:rsid w:val="002476CF"/>
    <w:rsid w:val="002478CF"/>
    <w:rsid w:val="00247D7B"/>
    <w:rsid w:val="002500C8"/>
    <w:rsid w:val="002504B5"/>
    <w:rsid w:val="00251A93"/>
    <w:rsid w:val="00251F87"/>
    <w:rsid w:val="00252697"/>
    <w:rsid w:val="00252895"/>
    <w:rsid w:val="00253053"/>
    <w:rsid w:val="0025307E"/>
    <w:rsid w:val="002539D0"/>
    <w:rsid w:val="002540BB"/>
    <w:rsid w:val="00254FDA"/>
    <w:rsid w:val="00255324"/>
    <w:rsid w:val="00255B1A"/>
    <w:rsid w:val="00255B66"/>
    <w:rsid w:val="00255D81"/>
    <w:rsid w:val="00255DDB"/>
    <w:rsid w:val="0025683A"/>
    <w:rsid w:val="002568A8"/>
    <w:rsid w:val="00257381"/>
    <w:rsid w:val="00257543"/>
    <w:rsid w:val="00257609"/>
    <w:rsid w:val="00257660"/>
    <w:rsid w:val="00257748"/>
    <w:rsid w:val="00257832"/>
    <w:rsid w:val="00260094"/>
    <w:rsid w:val="00260655"/>
    <w:rsid w:val="002608B6"/>
    <w:rsid w:val="00260999"/>
    <w:rsid w:val="0026103C"/>
    <w:rsid w:val="00261041"/>
    <w:rsid w:val="002617E7"/>
    <w:rsid w:val="00261838"/>
    <w:rsid w:val="002627F6"/>
    <w:rsid w:val="002632A0"/>
    <w:rsid w:val="00264228"/>
    <w:rsid w:val="00264334"/>
    <w:rsid w:val="0026473E"/>
    <w:rsid w:val="00264AD0"/>
    <w:rsid w:val="00265685"/>
    <w:rsid w:val="00266214"/>
    <w:rsid w:val="00266577"/>
    <w:rsid w:val="00267C51"/>
    <w:rsid w:val="00267C83"/>
    <w:rsid w:val="00270119"/>
    <w:rsid w:val="002702A4"/>
    <w:rsid w:val="00270734"/>
    <w:rsid w:val="00270A0D"/>
    <w:rsid w:val="00271317"/>
    <w:rsid w:val="00271427"/>
    <w:rsid w:val="0027144F"/>
    <w:rsid w:val="0027163D"/>
    <w:rsid w:val="00271813"/>
    <w:rsid w:val="0027187A"/>
    <w:rsid w:val="00271F3A"/>
    <w:rsid w:val="00272AAA"/>
    <w:rsid w:val="002731B3"/>
    <w:rsid w:val="00273278"/>
    <w:rsid w:val="002734BF"/>
    <w:rsid w:val="002736DA"/>
    <w:rsid w:val="002737D5"/>
    <w:rsid w:val="002737F4"/>
    <w:rsid w:val="00274132"/>
    <w:rsid w:val="002742E8"/>
    <w:rsid w:val="002747D2"/>
    <w:rsid w:val="00275567"/>
    <w:rsid w:val="00275B7A"/>
    <w:rsid w:val="002775CC"/>
    <w:rsid w:val="002803DE"/>
    <w:rsid w:val="002803E8"/>
    <w:rsid w:val="002805F5"/>
    <w:rsid w:val="00280751"/>
    <w:rsid w:val="00281428"/>
    <w:rsid w:val="00281903"/>
    <w:rsid w:val="002820EA"/>
    <w:rsid w:val="0028280A"/>
    <w:rsid w:val="0028296D"/>
    <w:rsid w:val="00282D16"/>
    <w:rsid w:val="00284A90"/>
    <w:rsid w:val="00284FFB"/>
    <w:rsid w:val="00285991"/>
    <w:rsid w:val="002864DE"/>
    <w:rsid w:val="002865FF"/>
    <w:rsid w:val="002867C8"/>
    <w:rsid w:val="00286ACD"/>
    <w:rsid w:val="002873ED"/>
    <w:rsid w:val="00287838"/>
    <w:rsid w:val="00287EC8"/>
    <w:rsid w:val="0029009D"/>
    <w:rsid w:val="002907B5"/>
    <w:rsid w:val="00290B2A"/>
    <w:rsid w:val="00290CDA"/>
    <w:rsid w:val="00290E38"/>
    <w:rsid w:val="00291055"/>
    <w:rsid w:val="00291AE4"/>
    <w:rsid w:val="00292109"/>
    <w:rsid w:val="00292C85"/>
    <w:rsid w:val="00292CB1"/>
    <w:rsid w:val="00292EB7"/>
    <w:rsid w:val="0029366B"/>
    <w:rsid w:val="00293ACB"/>
    <w:rsid w:val="00293ECF"/>
    <w:rsid w:val="00294DF6"/>
    <w:rsid w:val="00294F2E"/>
    <w:rsid w:val="00296227"/>
    <w:rsid w:val="0029686A"/>
    <w:rsid w:val="00296BBF"/>
    <w:rsid w:val="00296F44"/>
    <w:rsid w:val="0029777D"/>
    <w:rsid w:val="00297977"/>
    <w:rsid w:val="002A055E"/>
    <w:rsid w:val="002A170C"/>
    <w:rsid w:val="002A1D4E"/>
    <w:rsid w:val="002A248E"/>
    <w:rsid w:val="002A2869"/>
    <w:rsid w:val="002A2B86"/>
    <w:rsid w:val="002A32DB"/>
    <w:rsid w:val="002A398A"/>
    <w:rsid w:val="002A402D"/>
    <w:rsid w:val="002A4033"/>
    <w:rsid w:val="002A4AC2"/>
    <w:rsid w:val="002A4EC9"/>
    <w:rsid w:val="002A4FEB"/>
    <w:rsid w:val="002A6396"/>
    <w:rsid w:val="002A6CDD"/>
    <w:rsid w:val="002A7A8C"/>
    <w:rsid w:val="002A7FF6"/>
    <w:rsid w:val="002B0930"/>
    <w:rsid w:val="002B0BDB"/>
    <w:rsid w:val="002B0C99"/>
    <w:rsid w:val="002B1BC6"/>
    <w:rsid w:val="002B24CC"/>
    <w:rsid w:val="002B24D6"/>
    <w:rsid w:val="002B2927"/>
    <w:rsid w:val="002B2FC3"/>
    <w:rsid w:val="002B338E"/>
    <w:rsid w:val="002B3C3D"/>
    <w:rsid w:val="002B42BF"/>
    <w:rsid w:val="002B57C8"/>
    <w:rsid w:val="002B64C3"/>
    <w:rsid w:val="002B6598"/>
    <w:rsid w:val="002B65CF"/>
    <w:rsid w:val="002B7B35"/>
    <w:rsid w:val="002B7D0E"/>
    <w:rsid w:val="002B7E21"/>
    <w:rsid w:val="002C151F"/>
    <w:rsid w:val="002C2416"/>
    <w:rsid w:val="002C312D"/>
    <w:rsid w:val="002C41E6"/>
    <w:rsid w:val="002C45CA"/>
    <w:rsid w:val="002C4ABE"/>
    <w:rsid w:val="002C5145"/>
    <w:rsid w:val="002C5181"/>
    <w:rsid w:val="002C6D58"/>
    <w:rsid w:val="002C7198"/>
    <w:rsid w:val="002C7D13"/>
    <w:rsid w:val="002C7F8A"/>
    <w:rsid w:val="002D071A"/>
    <w:rsid w:val="002D2A38"/>
    <w:rsid w:val="002D34B2"/>
    <w:rsid w:val="002D48B0"/>
    <w:rsid w:val="002D5B37"/>
    <w:rsid w:val="002D5FD6"/>
    <w:rsid w:val="002D6179"/>
    <w:rsid w:val="002D7637"/>
    <w:rsid w:val="002E071A"/>
    <w:rsid w:val="002E0DCA"/>
    <w:rsid w:val="002E1079"/>
    <w:rsid w:val="002E15F1"/>
    <w:rsid w:val="002E1702"/>
    <w:rsid w:val="002E17F2"/>
    <w:rsid w:val="002E30CE"/>
    <w:rsid w:val="002E3F90"/>
    <w:rsid w:val="002E4DCF"/>
    <w:rsid w:val="002E52F6"/>
    <w:rsid w:val="002E6ACC"/>
    <w:rsid w:val="002E6BF7"/>
    <w:rsid w:val="002E6E1E"/>
    <w:rsid w:val="002E7652"/>
    <w:rsid w:val="002E7764"/>
    <w:rsid w:val="002E783A"/>
    <w:rsid w:val="002E7A92"/>
    <w:rsid w:val="002E7CAE"/>
    <w:rsid w:val="002E7F95"/>
    <w:rsid w:val="002E7FDB"/>
    <w:rsid w:val="002F04E9"/>
    <w:rsid w:val="002F0C6F"/>
    <w:rsid w:val="002F10D0"/>
    <w:rsid w:val="002F1191"/>
    <w:rsid w:val="002F14B7"/>
    <w:rsid w:val="002F1552"/>
    <w:rsid w:val="002F2771"/>
    <w:rsid w:val="002F2EA4"/>
    <w:rsid w:val="002F37A9"/>
    <w:rsid w:val="002F4580"/>
    <w:rsid w:val="002F57B8"/>
    <w:rsid w:val="002F69A0"/>
    <w:rsid w:val="002F6DCC"/>
    <w:rsid w:val="00300446"/>
    <w:rsid w:val="00300E73"/>
    <w:rsid w:val="003010AB"/>
    <w:rsid w:val="003015D2"/>
    <w:rsid w:val="003019DD"/>
    <w:rsid w:val="00301CE6"/>
    <w:rsid w:val="0030256B"/>
    <w:rsid w:val="00302B22"/>
    <w:rsid w:val="00303374"/>
    <w:rsid w:val="0030465D"/>
    <w:rsid w:val="00304740"/>
    <w:rsid w:val="00304DC5"/>
    <w:rsid w:val="0030501F"/>
    <w:rsid w:val="00305FD9"/>
    <w:rsid w:val="003064E1"/>
    <w:rsid w:val="00306D39"/>
    <w:rsid w:val="0030768E"/>
    <w:rsid w:val="00307BA1"/>
    <w:rsid w:val="00310BCD"/>
    <w:rsid w:val="00311137"/>
    <w:rsid w:val="003111D1"/>
    <w:rsid w:val="00311702"/>
    <w:rsid w:val="00311E82"/>
    <w:rsid w:val="0031284E"/>
    <w:rsid w:val="00312EFE"/>
    <w:rsid w:val="00312FEF"/>
    <w:rsid w:val="003135C3"/>
    <w:rsid w:val="00313FD6"/>
    <w:rsid w:val="003143BD"/>
    <w:rsid w:val="00314AC1"/>
    <w:rsid w:val="00314CE7"/>
    <w:rsid w:val="00315363"/>
    <w:rsid w:val="00315721"/>
    <w:rsid w:val="00316B4A"/>
    <w:rsid w:val="00316CBF"/>
    <w:rsid w:val="00316ECB"/>
    <w:rsid w:val="0031713D"/>
    <w:rsid w:val="003174FC"/>
    <w:rsid w:val="003176CB"/>
    <w:rsid w:val="0031789B"/>
    <w:rsid w:val="003178F0"/>
    <w:rsid w:val="003203ED"/>
    <w:rsid w:val="00320653"/>
    <w:rsid w:val="003214E0"/>
    <w:rsid w:val="00321949"/>
    <w:rsid w:val="00321B41"/>
    <w:rsid w:val="00322618"/>
    <w:rsid w:val="0032269A"/>
    <w:rsid w:val="00322C10"/>
    <w:rsid w:val="00322C9F"/>
    <w:rsid w:val="00323ABF"/>
    <w:rsid w:val="00323E2D"/>
    <w:rsid w:val="00324D23"/>
    <w:rsid w:val="0032592A"/>
    <w:rsid w:val="00330119"/>
    <w:rsid w:val="003301BA"/>
    <w:rsid w:val="003302E2"/>
    <w:rsid w:val="00330EF6"/>
    <w:rsid w:val="00331441"/>
    <w:rsid w:val="00331751"/>
    <w:rsid w:val="00331D13"/>
    <w:rsid w:val="00331D5C"/>
    <w:rsid w:val="003328FE"/>
    <w:rsid w:val="00332A1E"/>
    <w:rsid w:val="0033301C"/>
    <w:rsid w:val="003343E2"/>
    <w:rsid w:val="00334579"/>
    <w:rsid w:val="003345AD"/>
    <w:rsid w:val="003350A3"/>
    <w:rsid w:val="003351CE"/>
    <w:rsid w:val="0033569B"/>
    <w:rsid w:val="00335858"/>
    <w:rsid w:val="00335CF2"/>
    <w:rsid w:val="003367D2"/>
    <w:rsid w:val="00336BDA"/>
    <w:rsid w:val="00337981"/>
    <w:rsid w:val="00340F2A"/>
    <w:rsid w:val="00341119"/>
    <w:rsid w:val="00342016"/>
    <w:rsid w:val="00342BD7"/>
    <w:rsid w:val="00344328"/>
    <w:rsid w:val="003443CF"/>
    <w:rsid w:val="003443FA"/>
    <w:rsid w:val="00345A56"/>
    <w:rsid w:val="00345E5F"/>
    <w:rsid w:val="00346DB5"/>
    <w:rsid w:val="003477B1"/>
    <w:rsid w:val="00347E88"/>
    <w:rsid w:val="00350278"/>
    <w:rsid w:val="0035072A"/>
    <w:rsid w:val="003510E8"/>
    <w:rsid w:val="0035148E"/>
    <w:rsid w:val="0035158A"/>
    <w:rsid w:val="00351604"/>
    <w:rsid w:val="00351B47"/>
    <w:rsid w:val="00352183"/>
    <w:rsid w:val="0035350C"/>
    <w:rsid w:val="00354BBF"/>
    <w:rsid w:val="00354D04"/>
    <w:rsid w:val="00355156"/>
    <w:rsid w:val="003553F3"/>
    <w:rsid w:val="003556BD"/>
    <w:rsid w:val="00355D71"/>
    <w:rsid w:val="003561CD"/>
    <w:rsid w:val="00356747"/>
    <w:rsid w:val="003567EB"/>
    <w:rsid w:val="00356CBC"/>
    <w:rsid w:val="00357380"/>
    <w:rsid w:val="003602D9"/>
    <w:rsid w:val="0036046B"/>
    <w:rsid w:val="003604CE"/>
    <w:rsid w:val="00361196"/>
    <w:rsid w:val="00361353"/>
    <w:rsid w:val="0036142F"/>
    <w:rsid w:val="00362381"/>
    <w:rsid w:val="0036263B"/>
    <w:rsid w:val="003626EC"/>
    <w:rsid w:val="00362C1D"/>
    <w:rsid w:val="003633C0"/>
    <w:rsid w:val="00363CC2"/>
    <w:rsid w:val="00366516"/>
    <w:rsid w:val="00366A53"/>
    <w:rsid w:val="003671F0"/>
    <w:rsid w:val="003672A8"/>
    <w:rsid w:val="00370A11"/>
    <w:rsid w:val="00370E47"/>
    <w:rsid w:val="00371562"/>
    <w:rsid w:val="00371915"/>
    <w:rsid w:val="00373312"/>
    <w:rsid w:val="003734AE"/>
    <w:rsid w:val="003735B9"/>
    <w:rsid w:val="003742AC"/>
    <w:rsid w:val="00374321"/>
    <w:rsid w:val="00374E6C"/>
    <w:rsid w:val="0037585C"/>
    <w:rsid w:val="00375AD1"/>
    <w:rsid w:val="00376DB6"/>
    <w:rsid w:val="00376DC6"/>
    <w:rsid w:val="00377CE1"/>
    <w:rsid w:val="0038082B"/>
    <w:rsid w:val="00380A3D"/>
    <w:rsid w:val="00380D11"/>
    <w:rsid w:val="00381A45"/>
    <w:rsid w:val="00381A59"/>
    <w:rsid w:val="0038208E"/>
    <w:rsid w:val="0038397F"/>
    <w:rsid w:val="003845EC"/>
    <w:rsid w:val="003848F2"/>
    <w:rsid w:val="0038497A"/>
    <w:rsid w:val="00384D55"/>
    <w:rsid w:val="00384D63"/>
    <w:rsid w:val="00385A75"/>
    <w:rsid w:val="00385BF0"/>
    <w:rsid w:val="00385C48"/>
    <w:rsid w:val="00386336"/>
    <w:rsid w:val="0038691C"/>
    <w:rsid w:val="00386EA2"/>
    <w:rsid w:val="00386F3C"/>
    <w:rsid w:val="00387A08"/>
    <w:rsid w:val="0039002E"/>
    <w:rsid w:val="003905CE"/>
    <w:rsid w:val="003907F6"/>
    <w:rsid w:val="0039090E"/>
    <w:rsid w:val="00390E14"/>
    <w:rsid w:val="003919C8"/>
    <w:rsid w:val="0039353F"/>
    <w:rsid w:val="00393546"/>
    <w:rsid w:val="003939FF"/>
    <w:rsid w:val="00393B55"/>
    <w:rsid w:val="00394517"/>
    <w:rsid w:val="003948FF"/>
    <w:rsid w:val="003949ED"/>
    <w:rsid w:val="00395585"/>
    <w:rsid w:val="00396A30"/>
    <w:rsid w:val="0039704D"/>
    <w:rsid w:val="0039762B"/>
    <w:rsid w:val="003A0388"/>
    <w:rsid w:val="003A0684"/>
    <w:rsid w:val="003A1E2A"/>
    <w:rsid w:val="003A2223"/>
    <w:rsid w:val="003A25EC"/>
    <w:rsid w:val="003A2A0F"/>
    <w:rsid w:val="003A2B6B"/>
    <w:rsid w:val="003A2DF3"/>
    <w:rsid w:val="003A33BE"/>
    <w:rsid w:val="003A43D1"/>
    <w:rsid w:val="003A45A1"/>
    <w:rsid w:val="003A47F7"/>
    <w:rsid w:val="003A4FA9"/>
    <w:rsid w:val="003A515D"/>
    <w:rsid w:val="003A5B0A"/>
    <w:rsid w:val="003A6BAC"/>
    <w:rsid w:val="003A6CC6"/>
    <w:rsid w:val="003A70A4"/>
    <w:rsid w:val="003A7EF3"/>
    <w:rsid w:val="003B144D"/>
    <w:rsid w:val="003B1482"/>
    <w:rsid w:val="003B159C"/>
    <w:rsid w:val="003B179B"/>
    <w:rsid w:val="003B1BE7"/>
    <w:rsid w:val="003B3132"/>
    <w:rsid w:val="003B369F"/>
    <w:rsid w:val="003B36A3"/>
    <w:rsid w:val="003B39B6"/>
    <w:rsid w:val="003B4588"/>
    <w:rsid w:val="003B4B43"/>
    <w:rsid w:val="003B503D"/>
    <w:rsid w:val="003B5D3C"/>
    <w:rsid w:val="003B5E5C"/>
    <w:rsid w:val="003B64BB"/>
    <w:rsid w:val="003B65B1"/>
    <w:rsid w:val="003B67E7"/>
    <w:rsid w:val="003B756F"/>
    <w:rsid w:val="003B76E9"/>
    <w:rsid w:val="003B79AF"/>
    <w:rsid w:val="003B7E97"/>
    <w:rsid w:val="003B7FE5"/>
    <w:rsid w:val="003C09F6"/>
    <w:rsid w:val="003C1011"/>
    <w:rsid w:val="003C11C8"/>
    <w:rsid w:val="003C16BD"/>
    <w:rsid w:val="003C19B2"/>
    <w:rsid w:val="003C2702"/>
    <w:rsid w:val="003C566F"/>
    <w:rsid w:val="003C61B5"/>
    <w:rsid w:val="003C65DB"/>
    <w:rsid w:val="003C759B"/>
    <w:rsid w:val="003C761E"/>
    <w:rsid w:val="003C7806"/>
    <w:rsid w:val="003C78F6"/>
    <w:rsid w:val="003C79C1"/>
    <w:rsid w:val="003C7AA5"/>
    <w:rsid w:val="003C7C14"/>
    <w:rsid w:val="003D06D2"/>
    <w:rsid w:val="003D093B"/>
    <w:rsid w:val="003D109F"/>
    <w:rsid w:val="003D18BA"/>
    <w:rsid w:val="003D2174"/>
    <w:rsid w:val="003D2478"/>
    <w:rsid w:val="003D35D3"/>
    <w:rsid w:val="003D35D9"/>
    <w:rsid w:val="003D36A6"/>
    <w:rsid w:val="003D3C45"/>
    <w:rsid w:val="003D4CBE"/>
    <w:rsid w:val="003D4F6A"/>
    <w:rsid w:val="003D5B1F"/>
    <w:rsid w:val="003D5F41"/>
    <w:rsid w:val="003D5F44"/>
    <w:rsid w:val="003E0D29"/>
    <w:rsid w:val="003E15FA"/>
    <w:rsid w:val="003E1D9C"/>
    <w:rsid w:val="003E2B64"/>
    <w:rsid w:val="003E2DBC"/>
    <w:rsid w:val="003E3F25"/>
    <w:rsid w:val="003E4DB4"/>
    <w:rsid w:val="003E4EA8"/>
    <w:rsid w:val="003E55E4"/>
    <w:rsid w:val="003E585E"/>
    <w:rsid w:val="003E599A"/>
    <w:rsid w:val="003E6331"/>
    <w:rsid w:val="003E63E0"/>
    <w:rsid w:val="003E6BB2"/>
    <w:rsid w:val="003E6F69"/>
    <w:rsid w:val="003E74E3"/>
    <w:rsid w:val="003E797A"/>
    <w:rsid w:val="003E7E5E"/>
    <w:rsid w:val="003E7FB0"/>
    <w:rsid w:val="003F05C7"/>
    <w:rsid w:val="003F1AC1"/>
    <w:rsid w:val="003F21EB"/>
    <w:rsid w:val="003F2CD4"/>
    <w:rsid w:val="003F2CEC"/>
    <w:rsid w:val="003F3BD4"/>
    <w:rsid w:val="003F3FD2"/>
    <w:rsid w:val="003F5516"/>
    <w:rsid w:val="003F6246"/>
    <w:rsid w:val="003F6292"/>
    <w:rsid w:val="003F6497"/>
    <w:rsid w:val="003F6BBE"/>
    <w:rsid w:val="004000E8"/>
    <w:rsid w:val="004001DF"/>
    <w:rsid w:val="004008EB"/>
    <w:rsid w:val="00402418"/>
    <w:rsid w:val="00402AAD"/>
    <w:rsid w:val="00402E2B"/>
    <w:rsid w:val="004032A4"/>
    <w:rsid w:val="00403C6A"/>
    <w:rsid w:val="0040402E"/>
    <w:rsid w:val="00404108"/>
    <w:rsid w:val="004043E8"/>
    <w:rsid w:val="004047ED"/>
    <w:rsid w:val="0040512B"/>
    <w:rsid w:val="00405CA5"/>
    <w:rsid w:val="0040622F"/>
    <w:rsid w:val="00406F49"/>
    <w:rsid w:val="00407625"/>
    <w:rsid w:val="00407CD3"/>
    <w:rsid w:val="00410134"/>
    <w:rsid w:val="0041037E"/>
    <w:rsid w:val="00410B72"/>
    <w:rsid w:val="00410F18"/>
    <w:rsid w:val="0041195F"/>
    <w:rsid w:val="0041263E"/>
    <w:rsid w:val="00412652"/>
    <w:rsid w:val="00413746"/>
    <w:rsid w:val="004139DA"/>
    <w:rsid w:val="00413AAC"/>
    <w:rsid w:val="00413E92"/>
    <w:rsid w:val="00413F4E"/>
    <w:rsid w:val="0041405D"/>
    <w:rsid w:val="0041410B"/>
    <w:rsid w:val="004142F8"/>
    <w:rsid w:val="00414549"/>
    <w:rsid w:val="004154BB"/>
    <w:rsid w:val="00416BD2"/>
    <w:rsid w:val="00416CA0"/>
    <w:rsid w:val="004177AB"/>
    <w:rsid w:val="0041797B"/>
    <w:rsid w:val="00417E2A"/>
    <w:rsid w:val="004208D0"/>
    <w:rsid w:val="004208F0"/>
    <w:rsid w:val="00421105"/>
    <w:rsid w:val="004212D1"/>
    <w:rsid w:val="004213FF"/>
    <w:rsid w:val="00422980"/>
    <w:rsid w:val="00422AA4"/>
    <w:rsid w:val="00423D45"/>
    <w:rsid w:val="00423F99"/>
    <w:rsid w:val="00424056"/>
    <w:rsid w:val="004242F4"/>
    <w:rsid w:val="0042531C"/>
    <w:rsid w:val="00425343"/>
    <w:rsid w:val="00425852"/>
    <w:rsid w:val="00425FAD"/>
    <w:rsid w:val="004263FA"/>
    <w:rsid w:val="00426983"/>
    <w:rsid w:val="004269E8"/>
    <w:rsid w:val="00426A91"/>
    <w:rsid w:val="00427248"/>
    <w:rsid w:val="0043124D"/>
    <w:rsid w:val="00431C3E"/>
    <w:rsid w:val="00433477"/>
    <w:rsid w:val="004340F5"/>
    <w:rsid w:val="00434B8F"/>
    <w:rsid w:val="0043547A"/>
    <w:rsid w:val="00435DE1"/>
    <w:rsid w:val="00435EC6"/>
    <w:rsid w:val="00435F0A"/>
    <w:rsid w:val="004363DA"/>
    <w:rsid w:val="00436C2E"/>
    <w:rsid w:val="004370B9"/>
    <w:rsid w:val="004372CC"/>
    <w:rsid w:val="00437447"/>
    <w:rsid w:val="00437931"/>
    <w:rsid w:val="00440333"/>
    <w:rsid w:val="0044124C"/>
    <w:rsid w:val="004417A5"/>
    <w:rsid w:val="00441A92"/>
    <w:rsid w:val="00442174"/>
    <w:rsid w:val="0044224E"/>
    <w:rsid w:val="004423F1"/>
    <w:rsid w:val="004424EF"/>
    <w:rsid w:val="004429A6"/>
    <w:rsid w:val="00442BA8"/>
    <w:rsid w:val="00442EE9"/>
    <w:rsid w:val="00443056"/>
    <w:rsid w:val="00443077"/>
    <w:rsid w:val="004431DC"/>
    <w:rsid w:val="004437C1"/>
    <w:rsid w:val="00443C79"/>
    <w:rsid w:val="00444F56"/>
    <w:rsid w:val="00445945"/>
    <w:rsid w:val="00445A46"/>
    <w:rsid w:val="0044614E"/>
    <w:rsid w:val="00446488"/>
    <w:rsid w:val="00447C82"/>
    <w:rsid w:val="00450501"/>
    <w:rsid w:val="00450561"/>
    <w:rsid w:val="00450DD3"/>
    <w:rsid w:val="00450FD7"/>
    <w:rsid w:val="00451670"/>
    <w:rsid w:val="004517AA"/>
    <w:rsid w:val="004517E7"/>
    <w:rsid w:val="00451E4B"/>
    <w:rsid w:val="0045297C"/>
    <w:rsid w:val="00452CAC"/>
    <w:rsid w:val="00453320"/>
    <w:rsid w:val="00453800"/>
    <w:rsid w:val="00453E52"/>
    <w:rsid w:val="0045418E"/>
    <w:rsid w:val="00454631"/>
    <w:rsid w:val="00454C5B"/>
    <w:rsid w:val="004556E7"/>
    <w:rsid w:val="00456D3B"/>
    <w:rsid w:val="00456F4D"/>
    <w:rsid w:val="00457565"/>
    <w:rsid w:val="00457B71"/>
    <w:rsid w:val="00457DD0"/>
    <w:rsid w:val="004601A3"/>
    <w:rsid w:val="00461830"/>
    <w:rsid w:val="004618FC"/>
    <w:rsid w:val="00461C30"/>
    <w:rsid w:val="00461F7B"/>
    <w:rsid w:val="00462438"/>
    <w:rsid w:val="00462830"/>
    <w:rsid w:val="004628D2"/>
    <w:rsid w:val="00463960"/>
    <w:rsid w:val="00463BA6"/>
    <w:rsid w:val="0046541F"/>
    <w:rsid w:val="00465BA5"/>
    <w:rsid w:val="004661F1"/>
    <w:rsid w:val="004669E2"/>
    <w:rsid w:val="004669E7"/>
    <w:rsid w:val="00466EC6"/>
    <w:rsid w:val="00470C31"/>
    <w:rsid w:val="00471B1A"/>
    <w:rsid w:val="00471DE0"/>
    <w:rsid w:val="00472479"/>
    <w:rsid w:val="0047289F"/>
    <w:rsid w:val="00472BA7"/>
    <w:rsid w:val="004734D0"/>
    <w:rsid w:val="00473767"/>
    <w:rsid w:val="004737B3"/>
    <w:rsid w:val="00473EEE"/>
    <w:rsid w:val="00474A18"/>
    <w:rsid w:val="00474FED"/>
    <w:rsid w:val="0047556B"/>
    <w:rsid w:val="0047576F"/>
    <w:rsid w:val="00476C24"/>
    <w:rsid w:val="00476C75"/>
    <w:rsid w:val="00476E19"/>
    <w:rsid w:val="00476F98"/>
    <w:rsid w:val="00477768"/>
    <w:rsid w:val="00477FF1"/>
    <w:rsid w:val="004824A4"/>
    <w:rsid w:val="00482652"/>
    <w:rsid w:val="0048313C"/>
    <w:rsid w:val="0048420B"/>
    <w:rsid w:val="00484299"/>
    <w:rsid w:val="004845AD"/>
    <w:rsid w:val="004849F1"/>
    <w:rsid w:val="004856BF"/>
    <w:rsid w:val="00485981"/>
    <w:rsid w:val="00485FE1"/>
    <w:rsid w:val="004871E5"/>
    <w:rsid w:val="00487CB5"/>
    <w:rsid w:val="00490712"/>
    <w:rsid w:val="004908F4"/>
    <w:rsid w:val="00490C3F"/>
    <w:rsid w:val="004916EE"/>
    <w:rsid w:val="004918AF"/>
    <w:rsid w:val="00491DA7"/>
    <w:rsid w:val="00492BC5"/>
    <w:rsid w:val="00493869"/>
    <w:rsid w:val="00493B4A"/>
    <w:rsid w:val="00494081"/>
    <w:rsid w:val="0049488E"/>
    <w:rsid w:val="004952A9"/>
    <w:rsid w:val="00495D11"/>
    <w:rsid w:val="004964F1"/>
    <w:rsid w:val="004965BA"/>
    <w:rsid w:val="004966D9"/>
    <w:rsid w:val="004969E6"/>
    <w:rsid w:val="00497989"/>
    <w:rsid w:val="004A02F1"/>
    <w:rsid w:val="004A0DA6"/>
    <w:rsid w:val="004A1436"/>
    <w:rsid w:val="004A16BC"/>
    <w:rsid w:val="004A208F"/>
    <w:rsid w:val="004A2855"/>
    <w:rsid w:val="004A28AA"/>
    <w:rsid w:val="004A2B94"/>
    <w:rsid w:val="004A4C2E"/>
    <w:rsid w:val="004A4E82"/>
    <w:rsid w:val="004A5129"/>
    <w:rsid w:val="004A5305"/>
    <w:rsid w:val="004A65A2"/>
    <w:rsid w:val="004A66D7"/>
    <w:rsid w:val="004A7C13"/>
    <w:rsid w:val="004A7D59"/>
    <w:rsid w:val="004B0968"/>
    <w:rsid w:val="004B0E67"/>
    <w:rsid w:val="004B13A5"/>
    <w:rsid w:val="004B15E9"/>
    <w:rsid w:val="004B1717"/>
    <w:rsid w:val="004B1E8E"/>
    <w:rsid w:val="004B2086"/>
    <w:rsid w:val="004B216F"/>
    <w:rsid w:val="004B33E0"/>
    <w:rsid w:val="004B3A96"/>
    <w:rsid w:val="004B4F70"/>
    <w:rsid w:val="004B625C"/>
    <w:rsid w:val="004B6F6A"/>
    <w:rsid w:val="004B724F"/>
    <w:rsid w:val="004B7311"/>
    <w:rsid w:val="004B77C9"/>
    <w:rsid w:val="004B7C0C"/>
    <w:rsid w:val="004B7CC9"/>
    <w:rsid w:val="004B7E80"/>
    <w:rsid w:val="004C09B9"/>
    <w:rsid w:val="004C0A6D"/>
    <w:rsid w:val="004C1459"/>
    <w:rsid w:val="004C1956"/>
    <w:rsid w:val="004C345F"/>
    <w:rsid w:val="004C375C"/>
    <w:rsid w:val="004C3898"/>
    <w:rsid w:val="004C38EA"/>
    <w:rsid w:val="004C470E"/>
    <w:rsid w:val="004C488F"/>
    <w:rsid w:val="004C504A"/>
    <w:rsid w:val="004C522E"/>
    <w:rsid w:val="004C5260"/>
    <w:rsid w:val="004C58E0"/>
    <w:rsid w:val="004C765C"/>
    <w:rsid w:val="004D2ACF"/>
    <w:rsid w:val="004D2C3F"/>
    <w:rsid w:val="004D302F"/>
    <w:rsid w:val="004D314C"/>
    <w:rsid w:val="004D36B1"/>
    <w:rsid w:val="004D37DE"/>
    <w:rsid w:val="004D3D16"/>
    <w:rsid w:val="004D425D"/>
    <w:rsid w:val="004D4277"/>
    <w:rsid w:val="004D4638"/>
    <w:rsid w:val="004D4B42"/>
    <w:rsid w:val="004D535B"/>
    <w:rsid w:val="004D5406"/>
    <w:rsid w:val="004D6329"/>
    <w:rsid w:val="004D708E"/>
    <w:rsid w:val="004D7E81"/>
    <w:rsid w:val="004D7EBD"/>
    <w:rsid w:val="004E03D2"/>
    <w:rsid w:val="004E1784"/>
    <w:rsid w:val="004E1EFE"/>
    <w:rsid w:val="004E2022"/>
    <w:rsid w:val="004E2563"/>
    <w:rsid w:val="004E2680"/>
    <w:rsid w:val="004E26B9"/>
    <w:rsid w:val="004E28F9"/>
    <w:rsid w:val="004E3461"/>
    <w:rsid w:val="004E3910"/>
    <w:rsid w:val="004E3B2C"/>
    <w:rsid w:val="004E462E"/>
    <w:rsid w:val="004E4CC9"/>
    <w:rsid w:val="004E56DC"/>
    <w:rsid w:val="004E584D"/>
    <w:rsid w:val="004E5958"/>
    <w:rsid w:val="004E6B34"/>
    <w:rsid w:val="004E6EA5"/>
    <w:rsid w:val="004E76F4"/>
    <w:rsid w:val="004E78C8"/>
    <w:rsid w:val="004F0B4E"/>
    <w:rsid w:val="004F0B6C"/>
    <w:rsid w:val="004F2078"/>
    <w:rsid w:val="004F2A96"/>
    <w:rsid w:val="004F3A33"/>
    <w:rsid w:val="004F3A7F"/>
    <w:rsid w:val="004F3B68"/>
    <w:rsid w:val="004F3D21"/>
    <w:rsid w:val="004F406D"/>
    <w:rsid w:val="004F43AC"/>
    <w:rsid w:val="004F497D"/>
    <w:rsid w:val="004F4DA3"/>
    <w:rsid w:val="004F5797"/>
    <w:rsid w:val="004F668F"/>
    <w:rsid w:val="004F68DA"/>
    <w:rsid w:val="004F6BD1"/>
    <w:rsid w:val="004F73FD"/>
    <w:rsid w:val="00500D52"/>
    <w:rsid w:val="00501FB5"/>
    <w:rsid w:val="005021E7"/>
    <w:rsid w:val="005028E4"/>
    <w:rsid w:val="0050344C"/>
    <w:rsid w:val="0050384F"/>
    <w:rsid w:val="00504255"/>
    <w:rsid w:val="00504817"/>
    <w:rsid w:val="00505ABC"/>
    <w:rsid w:val="0050630D"/>
    <w:rsid w:val="00506557"/>
    <w:rsid w:val="005066AC"/>
    <w:rsid w:val="0050677A"/>
    <w:rsid w:val="0050686C"/>
    <w:rsid w:val="00506A73"/>
    <w:rsid w:val="005070D9"/>
    <w:rsid w:val="00507488"/>
    <w:rsid w:val="00507928"/>
    <w:rsid w:val="005079F2"/>
    <w:rsid w:val="00507F07"/>
    <w:rsid w:val="005101DF"/>
    <w:rsid w:val="0051040A"/>
    <w:rsid w:val="0051061C"/>
    <w:rsid w:val="005108D8"/>
    <w:rsid w:val="00510904"/>
    <w:rsid w:val="00511220"/>
    <w:rsid w:val="0051164E"/>
    <w:rsid w:val="005116F9"/>
    <w:rsid w:val="0051192E"/>
    <w:rsid w:val="00511F57"/>
    <w:rsid w:val="00511F82"/>
    <w:rsid w:val="00512293"/>
    <w:rsid w:val="005122B9"/>
    <w:rsid w:val="005136E4"/>
    <w:rsid w:val="005153A7"/>
    <w:rsid w:val="00515B1E"/>
    <w:rsid w:val="00515CF7"/>
    <w:rsid w:val="005161E0"/>
    <w:rsid w:val="00516BD8"/>
    <w:rsid w:val="00516FE9"/>
    <w:rsid w:val="005173ED"/>
    <w:rsid w:val="00517D26"/>
    <w:rsid w:val="00517E00"/>
    <w:rsid w:val="005219CF"/>
    <w:rsid w:val="00522A46"/>
    <w:rsid w:val="00522AC2"/>
    <w:rsid w:val="005233C3"/>
    <w:rsid w:val="00523F80"/>
    <w:rsid w:val="00524189"/>
    <w:rsid w:val="00524DE3"/>
    <w:rsid w:val="00525A0A"/>
    <w:rsid w:val="00526653"/>
    <w:rsid w:val="005266F6"/>
    <w:rsid w:val="005267AD"/>
    <w:rsid w:val="0052753A"/>
    <w:rsid w:val="005278CA"/>
    <w:rsid w:val="005303C6"/>
    <w:rsid w:val="00530ACD"/>
    <w:rsid w:val="00530B5D"/>
    <w:rsid w:val="00530E09"/>
    <w:rsid w:val="00532581"/>
    <w:rsid w:val="0053264D"/>
    <w:rsid w:val="0053272C"/>
    <w:rsid w:val="0053317E"/>
    <w:rsid w:val="00533717"/>
    <w:rsid w:val="00533C6E"/>
    <w:rsid w:val="00534B59"/>
    <w:rsid w:val="00534C7D"/>
    <w:rsid w:val="005357E0"/>
    <w:rsid w:val="00535ED8"/>
    <w:rsid w:val="00536511"/>
    <w:rsid w:val="00536759"/>
    <w:rsid w:val="005374FD"/>
    <w:rsid w:val="0053762D"/>
    <w:rsid w:val="00537C62"/>
    <w:rsid w:val="005401FB"/>
    <w:rsid w:val="005407BF"/>
    <w:rsid w:val="00540DE3"/>
    <w:rsid w:val="005415D0"/>
    <w:rsid w:val="00541D8E"/>
    <w:rsid w:val="005424C4"/>
    <w:rsid w:val="00542A64"/>
    <w:rsid w:val="00542C6D"/>
    <w:rsid w:val="00545B53"/>
    <w:rsid w:val="0054690E"/>
    <w:rsid w:val="00546970"/>
    <w:rsid w:val="0054704D"/>
    <w:rsid w:val="00547DD2"/>
    <w:rsid w:val="00550087"/>
    <w:rsid w:val="00550783"/>
    <w:rsid w:val="00550C73"/>
    <w:rsid w:val="0055267B"/>
    <w:rsid w:val="005531AF"/>
    <w:rsid w:val="00553474"/>
    <w:rsid w:val="005538E2"/>
    <w:rsid w:val="00553F73"/>
    <w:rsid w:val="00554E19"/>
    <w:rsid w:val="0055507E"/>
    <w:rsid w:val="0055592E"/>
    <w:rsid w:val="00555CAD"/>
    <w:rsid w:val="005564D6"/>
    <w:rsid w:val="005573BE"/>
    <w:rsid w:val="0056073B"/>
    <w:rsid w:val="00560D09"/>
    <w:rsid w:val="00561142"/>
    <w:rsid w:val="0056121F"/>
    <w:rsid w:val="005617D2"/>
    <w:rsid w:val="00562C02"/>
    <w:rsid w:val="005640C9"/>
    <w:rsid w:val="005643FB"/>
    <w:rsid w:val="00564A11"/>
    <w:rsid w:val="00564B59"/>
    <w:rsid w:val="005666B8"/>
    <w:rsid w:val="00566AAB"/>
    <w:rsid w:val="00567030"/>
    <w:rsid w:val="005702DE"/>
    <w:rsid w:val="005715B9"/>
    <w:rsid w:val="00571A4A"/>
    <w:rsid w:val="00572505"/>
    <w:rsid w:val="005727B4"/>
    <w:rsid w:val="0057294D"/>
    <w:rsid w:val="00573108"/>
    <w:rsid w:val="005731A2"/>
    <w:rsid w:val="00573FA8"/>
    <w:rsid w:val="0057454D"/>
    <w:rsid w:val="00574FFA"/>
    <w:rsid w:val="005753F6"/>
    <w:rsid w:val="00575C3C"/>
    <w:rsid w:val="005765E3"/>
    <w:rsid w:val="0057678E"/>
    <w:rsid w:val="0057706A"/>
    <w:rsid w:val="0057734F"/>
    <w:rsid w:val="00580055"/>
    <w:rsid w:val="005809C5"/>
    <w:rsid w:val="00581541"/>
    <w:rsid w:val="00581AB3"/>
    <w:rsid w:val="00581BFC"/>
    <w:rsid w:val="00582044"/>
    <w:rsid w:val="00582291"/>
    <w:rsid w:val="00582809"/>
    <w:rsid w:val="00582A9D"/>
    <w:rsid w:val="005839A0"/>
    <w:rsid w:val="00583EAA"/>
    <w:rsid w:val="005865AD"/>
    <w:rsid w:val="0058798C"/>
    <w:rsid w:val="00587C97"/>
    <w:rsid w:val="005900FA"/>
    <w:rsid w:val="00590745"/>
    <w:rsid w:val="00590B3D"/>
    <w:rsid w:val="00590E23"/>
    <w:rsid w:val="005912E3"/>
    <w:rsid w:val="00591A99"/>
    <w:rsid w:val="00591B47"/>
    <w:rsid w:val="00592BDE"/>
    <w:rsid w:val="005935A4"/>
    <w:rsid w:val="00593D9F"/>
    <w:rsid w:val="005944E0"/>
    <w:rsid w:val="005948C2"/>
    <w:rsid w:val="00594AA1"/>
    <w:rsid w:val="00595C50"/>
    <w:rsid w:val="00595DCA"/>
    <w:rsid w:val="00595F4C"/>
    <w:rsid w:val="005960D5"/>
    <w:rsid w:val="005961A6"/>
    <w:rsid w:val="0059640B"/>
    <w:rsid w:val="0059640F"/>
    <w:rsid w:val="0059779B"/>
    <w:rsid w:val="00597B7D"/>
    <w:rsid w:val="00597D63"/>
    <w:rsid w:val="005A1232"/>
    <w:rsid w:val="005A209A"/>
    <w:rsid w:val="005A2AA4"/>
    <w:rsid w:val="005A321E"/>
    <w:rsid w:val="005A539B"/>
    <w:rsid w:val="005A58E7"/>
    <w:rsid w:val="005A58FB"/>
    <w:rsid w:val="005A662D"/>
    <w:rsid w:val="005B024B"/>
    <w:rsid w:val="005B05E3"/>
    <w:rsid w:val="005B0797"/>
    <w:rsid w:val="005B086C"/>
    <w:rsid w:val="005B08D9"/>
    <w:rsid w:val="005B0E9F"/>
    <w:rsid w:val="005B1409"/>
    <w:rsid w:val="005B140E"/>
    <w:rsid w:val="005B1A3C"/>
    <w:rsid w:val="005B2B4D"/>
    <w:rsid w:val="005B2E6F"/>
    <w:rsid w:val="005B317C"/>
    <w:rsid w:val="005B35D7"/>
    <w:rsid w:val="005B392A"/>
    <w:rsid w:val="005B3999"/>
    <w:rsid w:val="005B3AA3"/>
    <w:rsid w:val="005B3BBD"/>
    <w:rsid w:val="005B6967"/>
    <w:rsid w:val="005B6AAD"/>
    <w:rsid w:val="005B6E6A"/>
    <w:rsid w:val="005B6F83"/>
    <w:rsid w:val="005B73A8"/>
    <w:rsid w:val="005C06DD"/>
    <w:rsid w:val="005C0C4F"/>
    <w:rsid w:val="005C2B99"/>
    <w:rsid w:val="005C2E79"/>
    <w:rsid w:val="005C2F85"/>
    <w:rsid w:val="005C35F5"/>
    <w:rsid w:val="005C4013"/>
    <w:rsid w:val="005C526F"/>
    <w:rsid w:val="005C713D"/>
    <w:rsid w:val="005C7181"/>
    <w:rsid w:val="005C74FB"/>
    <w:rsid w:val="005C7812"/>
    <w:rsid w:val="005D071E"/>
    <w:rsid w:val="005D0940"/>
    <w:rsid w:val="005D0F7C"/>
    <w:rsid w:val="005D1602"/>
    <w:rsid w:val="005D21C8"/>
    <w:rsid w:val="005D30A3"/>
    <w:rsid w:val="005D4551"/>
    <w:rsid w:val="005D4FE2"/>
    <w:rsid w:val="005D56B4"/>
    <w:rsid w:val="005D5E17"/>
    <w:rsid w:val="005D6471"/>
    <w:rsid w:val="005D67DA"/>
    <w:rsid w:val="005D6DD0"/>
    <w:rsid w:val="005E0F9D"/>
    <w:rsid w:val="005E1251"/>
    <w:rsid w:val="005E15FE"/>
    <w:rsid w:val="005E1640"/>
    <w:rsid w:val="005E16E2"/>
    <w:rsid w:val="005E2EDE"/>
    <w:rsid w:val="005E30AC"/>
    <w:rsid w:val="005E3705"/>
    <w:rsid w:val="005E385F"/>
    <w:rsid w:val="005E4595"/>
    <w:rsid w:val="005E49D9"/>
    <w:rsid w:val="005E4D59"/>
    <w:rsid w:val="005E5B81"/>
    <w:rsid w:val="005E6000"/>
    <w:rsid w:val="005E6443"/>
    <w:rsid w:val="005E6CFD"/>
    <w:rsid w:val="005E6DC3"/>
    <w:rsid w:val="005E7472"/>
    <w:rsid w:val="005F15BB"/>
    <w:rsid w:val="005F16EF"/>
    <w:rsid w:val="005F175A"/>
    <w:rsid w:val="005F1CD5"/>
    <w:rsid w:val="005F2103"/>
    <w:rsid w:val="005F24E1"/>
    <w:rsid w:val="005F2CB1"/>
    <w:rsid w:val="005F2D38"/>
    <w:rsid w:val="005F3025"/>
    <w:rsid w:val="005F3B35"/>
    <w:rsid w:val="005F3BDE"/>
    <w:rsid w:val="005F4CA4"/>
    <w:rsid w:val="005F5BE7"/>
    <w:rsid w:val="005F618C"/>
    <w:rsid w:val="005F6670"/>
    <w:rsid w:val="005F6705"/>
    <w:rsid w:val="005F70BD"/>
    <w:rsid w:val="006006EF"/>
    <w:rsid w:val="00600A0D"/>
    <w:rsid w:val="006010B2"/>
    <w:rsid w:val="0060154A"/>
    <w:rsid w:val="00601BB1"/>
    <w:rsid w:val="00602243"/>
    <w:rsid w:val="00602586"/>
    <w:rsid w:val="00602673"/>
    <w:rsid w:val="0060283C"/>
    <w:rsid w:val="006029B5"/>
    <w:rsid w:val="00602A76"/>
    <w:rsid w:val="00602AFA"/>
    <w:rsid w:val="00603D0B"/>
    <w:rsid w:val="006043E3"/>
    <w:rsid w:val="006047CC"/>
    <w:rsid w:val="00604F14"/>
    <w:rsid w:val="00604FF9"/>
    <w:rsid w:val="0060530B"/>
    <w:rsid w:val="006053B5"/>
    <w:rsid w:val="00606AC4"/>
    <w:rsid w:val="00607B3E"/>
    <w:rsid w:val="00607B92"/>
    <w:rsid w:val="00610BA5"/>
    <w:rsid w:val="00611161"/>
    <w:rsid w:val="00611B83"/>
    <w:rsid w:val="00611C47"/>
    <w:rsid w:val="00611F70"/>
    <w:rsid w:val="00612992"/>
    <w:rsid w:val="00613257"/>
    <w:rsid w:val="006132F6"/>
    <w:rsid w:val="00613841"/>
    <w:rsid w:val="00613D58"/>
    <w:rsid w:val="0061422D"/>
    <w:rsid w:val="006144BF"/>
    <w:rsid w:val="006148EE"/>
    <w:rsid w:val="00614E97"/>
    <w:rsid w:val="00614FBB"/>
    <w:rsid w:val="006156E4"/>
    <w:rsid w:val="006159C5"/>
    <w:rsid w:val="00615C87"/>
    <w:rsid w:val="00616289"/>
    <w:rsid w:val="00616318"/>
    <w:rsid w:val="006175AF"/>
    <w:rsid w:val="00620512"/>
    <w:rsid w:val="006209A3"/>
    <w:rsid w:val="00620A71"/>
    <w:rsid w:val="00620D80"/>
    <w:rsid w:val="00621634"/>
    <w:rsid w:val="00622364"/>
    <w:rsid w:val="00623309"/>
    <w:rsid w:val="00623390"/>
    <w:rsid w:val="006234A6"/>
    <w:rsid w:val="006236D7"/>
    <w:rsid w:val="00623D99"/>
    <w:rsid w:val="00625953"/>
    <w:rsid w:val="00625D96"/>
    <w:rsid w:val="0062757A"/>
    <w:rsid w:val="00627DF9"/>
    <w:rsid w:val="00630001"/>
    <w:rsid w:val="0063076A"/>
    <w:rsid w:val="00630873"/>
    <w:rsid w:val="006311B3"/>
    <w:rsid w:val="0063143F"/>
    <w:rsid w:val="006323F3"/>
    <w:rsid w:val="00632420"/>
    <w:rsid w:val="0063284C"/>
    <w:rsid w:val="00633712"/>
    <w:rsid w:val="00634ED8"/>
    <w:rsid w:val="006357FE"/>
    <w:rsid w:val="00635E45"/>
    <w:rsid w:val="00636121"/>
    <w:rsid w:val="00636398"/>
    <w:rsid w:val="006368D3"/>
    <w:rsid w:val="00636F09"/>
    <w:rsid w:val="006377EC"/>
    <w:rsid w:val="006379B8"/>
    <w:rsid w:val="00637CD2"/>
    <w:rsid w:val="00640322"/>
    <w:rsid w:val="00640365"/>
    <w:rsid w:val="00640555"/>
    <w:rsid w:val="00641514"/>
    <w:rsid w:val="0064151F"/>
    <w:rsid w:val="00641533"/>
    <w:rsid w:val="00641FEB"/>
    <w:rsid w:val="0064208D"/>
    <w:rsid w:val="00643475"/>
    <w:rsid w:val="0064396A"/>
    <w:rsid w:val="00644082"/>
    <w:rsid w:val="00644BCC"/>
    <w:rsid w:val="0064520B"/>
    <w:rsid w:val="0064598E"/>
    <w:rsid w:val="00645F95"/>
    <w:rsid w:val="0064624E"/>
    <w:rsid w:val="006464EF"/>
    <w:rsid w:val="006467F6"/>
    <w:rsid w:val="00646B05"/>
    <w:rsid w:val="00647516"/>
    <w:rsid w:val="00650090"/>
    <w:rsid w:val="00650AB9"/>
    <w:rsid w:val="00650CE1"/>
    <w:rsid w:val="00651250"/>
    <w:rsid w:val="006520A0"/>
    <w:rsid w:val="0065214B"/>
    <w:rsid w:val="0065338F"/>
    <w:rsid w:val="006538D9"/>
    <w:rsid w:val="006540EF"/>
    <w:rsid w:val="00654990"/>
    <w:rsid w:val="00655214"/>
    <w:rsid w:val="00655450"/>
    <w:rsid w:val="00655550"/>
    <w:rsid w:val="00655733"/>
    <w:rsid w:val="00655AA5"/>
    <w:rsid w:val="00655ACD"/>
    <w:rsid w:val="0065659F"/>
    <w:rsid w:val="00656A92"/>
    <w:rsid w:val="00656CD0"/>
    <w:rsid w:val="00656DDE"/>
    <w:rsid w:val="00657588"/>
    <w:rsid w:val="00657E43"/>
    <w:rsid w:val="0066011D"/>
    <w:rsid w:val="006601FD"/>
    <w:rsid w:val="00660391"/>
    <w:rsid w:val="006607C0"/>
    <w:rsid w:val="00661375"/>
    <w:rsid w:val="006613A6"/>
    <w:rsid w:val="006614F4"/>
    <w:rsid w:val="0066187A"/>
    <w:rsid w:val="0066220B"/>
    <w:rsid w:val="006627A2"/>
    <w:rsid w:val="006634E6"/>
    <w:rsid w:val="00664355"/>
    <w:rsid w:val="006645CD"/>
    <w:rsid w:val="006655EE"/>
    <w:rsid w:val="00665840"/>
    <w:rsid w:val="00666F2D"/>
    <w:rsid w:val="006670B3"/>
    <w:rsid w:val="00667814"/>
    <w:rsid w:val="00667EE7"/>
    <w:rsid w:val="00670352"/>
    <w:rsid w:val="006706BE"/>
    <w:rsid w:val="00670922"/>
    <w:rsid w:val="00670BE1"/>
    <w:rsid w:val="00670D2F"/>
    <w:rsid w:val="006711BF"/>
    <w:rsid w:val="006716F0"/>
    <w:rsid w:val="00671B07"/>
    <w:rsid w:val="0067218F"/>
    <w:rsid w:val="00672BE5"/>
    <w:rsid w:val="00673300"/>
    <w:rsid w:val="006735C3"/>
    <w:rsid w:val="006738FC"/>
    <w:rsid w:val="006741F2"/>
    <w:rsid w:val="00674268"/>
    <w:rsid w:val="00674A97"/>
    <w:rsid w:val="00674CC3"/>
    <w:rsid w:val="00675489"/>
    <w:rsid w:val="00675C72"/>
    <w:rsid w:val="006766B4"/>
    <w:rsid w:val="006771F9"/>
    <w:rsid w:val="006776D7"/>
    <w:rsid w:val="006800A3"/>
    <w:rsid w:val="00680C47"/>
    <w:rsid w:val="00681003"/>
    <w:rsid w:val="00681056"/>
    <w:rsid w:val="006817C9"/>
    <w:rsid w:val="00682AD9"/>
    <w:rsid w:val="00683ECE"/>
    <w:rsid w:val="006847EE"/>
    <w:rsid w:val="00684989"/>
    <w:rsid w:val="00685297"/>
    <w:rsid w:val="006857C4"/>
    <w:rsid w:val="00686B92"/>
    <w:rsid w:val="00686CD6"/>
    <w:rsid w:val="00687A9C"/>
    <w:rsid w:val="0069272B"/>
    <w:rsid w:val="006928CD"/>
    <w:rsid w:val="006928E8"/>
    <w:rsid w:val="006931B3"/>
    <w:rsid w:val="00693FBA"/>
    <w:rsid w:val="0069432E"/>
    <w:rsid w:val="006946E8"/>
    <w:rsid w:val="00695AF5"/>
    <w:rsid w:val="00695FC2"/>
    <w:rsid w:val="00696949"/>
    <w:rsid w:val="00696B13"/>
    <w:rsid w:val="00697052"/>
    <w:rsid w:val="006A052C"/>
    <w:rsid w:val="006A1071"/>
    <w:rsid w:val="006A1B80"/>
    <w:rsid w:val="006A31A7"/>
    <w:rsid w:val="006A4079"/>
    <w:rsid w:val="006A46FB"/>
    <w:rsid w:val="006A4B3A"/>
    <w:rsid w:val="006A5636"/>
    <w:rsid w:val="006A593F"/>
    <w:rsid w:val="006A5E28"/>
    <w:rsid w:val="006A5FEA"/>
    <w:rsid w:val="006A618F"/>
    <w:rsid w:val="006A697B"/>
    <w:rsid w:val="006A71B7"/>
    <w:rsid w:val="006A72C7"/>
    <w:rsid w:val="006A7AFF"/>
    <w:rsid w:val="006A7D7B"/>
    <w:rsid w:val="006B0343"/>
    <w:rsid w:val="006B04AF"/>
    <w:rsid w:val="006B0586"/>
    <w:rsid w:val="006B0686"/>
    <w:rsid w:val="006B1816"/>
    <w:rsid w:val="006B2099"/>
    <w:rsid w:val="006B20F0"/>
    <w:rsid w:val="006B2695"/>
    <w:rsid w:val="006B2E39"/>
    <w:rsid w:val="006B2EAC"/>
    <w:rsid w:val="006B2F3D"/>
    <w:rsid w:val="006B353F"/>
    <w:rsid w:val="006B389F"/>
    <w:rsid w:val="006B4A34"/>
    <w:rsid w:val="006B4E23"/>
    <w:rsid w:val="006B50C8"/>
    <w:rsid w:val="006B50CF"/>
    <w:rsid w:val="006B543D"/>
    <w:rsid w:val="006B5C2C"/>
    <w:rsid w:val="006B6B5B"/>
    <w:rsid w:val="006B6D5B"/>
    <w:rsid w:val="006B6D7C"/>
    <w:rsid w:val="006B7189"/>
    <w:rsid w:val="006B71F0"/>
    <w:rsid w:val="006B7589"/>
    <w:rsid w:val="006B7610"/>
    <w:rsid w:val="006B7E8D"/>
    <w:rsid w:val="006C03B8"/>
    <w:rsid w:val="006C0457"/>
    <w:rsid w:val="006C11AC"/>
    <w:rsid w:val="006C12E3"/>
    <w:rsid w:val="006C19E0"/>
    <w:rsid w:val="006C360C"/>
    <w:rsid w:val="006C397F"/>
    <w:rsid w:val="006C4947"/>
    <w:rsid w:val="006C5624"/>
    <w:rsid w:val="006C5EC9"/>
    <w:rsid w:val="006C5F2B"/>
    <w:rsid w:val="006C5FB8"/>
    <w:rsid w:val="006C6059"/>
    <w:rsid w:val="006C647E"/>
    <w:rsid w:val="006C6BED"/>
    <w:rsid w:val="006C74A7"/>
    <w:rsid w:val="006C7522"/>
    <w:rsid w:val="006D01AD"/>
    <w:rsid w:val="006D033B"/>
    <w:rsid w:val="006D07A7"/>
    <w:rsid w:val="006D0819"/>
    <w:rsid w:val="006D0CC3"/>
    <w:rsid w:val="006D1104"/>
    <w:rsid w:val="006D1CDA"/>
    <w:rsid w:val="006D1D6C"/>
    <w:rsid w:val="006D25EA"/>
    <w:rsid w:val="006D287F"/>
    <w:rsid w:val="006D2BCB"/>
    <w:rsid w:val="006D2F59"/>
    <w:rsid w:val="006D330C"/>
    <w:rsid w:val="006D3709"/>
    <w:rsid w:val="006D3B41"/>
    <w:rsid w:val="006D3C99"/>
    <w:rsid w:val="006D4643"/>
    <w:rsid w:val="006D59D4"/>
    <w:rsid w:val="006D5EF7"/>
    <w:rsid w:val="006D61C0"/>
    <w:rsid w:val="006D6B8F"/>
    <w:rsid w:val="006D6C8F"/>
    <w:rsid w:val="006D6F08"/>
    <w:rsid w:val="006D7368"/>
    <w:rsid w:val="006D7E53"/>
    <w:rsid w:val="006E062C"/>
    <w:rsid w:val="006E0C85"/>
    <w:rsid w:val="006E1C82"/>
    <w:rsid w:val="006E2267"/>
    <w:rsid w:val="006E28B7"/>
    <w:rsid w:val="006E2A9B"/>
    <w:rsid w:val="006E2AB0"/>
    <w:rsid w:val="006E3310"/>
    <w:rsid w:val="006E4904"/>
    <w:rsid w:val="006E4E39"/>
    <w:rsid w:val="006E4EDE"/>
    <w:rsid w:val="006E501C"/>
    <w:rsid w:val="006E565E"/>
    <w:rsid w:val="006E5711"/>
    <w:rsid w:val="006E6654"/>
    <w:rsid w:val="006E673D"/>
    <w:rsid w:val="006E6FDA"/>
    <w:rsid w:val="006E73B7"/>
    <w:rsid w:val="006E77B5"/>
    <w:rsid w:val="006E7ABB"/>
    <w:rsid w:val="006E7D16"/>
    <w:rsid w:val="006E7D3B"/>
    <w:rsid w:val="006F01A4"/>
    <w:rsid w:val="006F0F2C"/>
    <w:rsid w:val="006F105F"/>
    <w:rsid w:val="006F1B70"/>
    <w:rsid w:val="006F227E"/>
    <w:rsid w:val="006F341D"/>
    <w:rsid w:val="006F3422"/>
    <w:rsid w:val="006F34A4"/>
    <w:rsid w:val="006F3CDE"/>
    <w:rsid w:val="006F415F"/>
    <w:rsid w:val="006F4CAC"/>
    <w:rsid w:val="006F51EA"/>
    <w:rsid w:val="006F5771"/>
    <w:rsid w:val="006F5850"/>
    <w:rsid w:val="006F58D4"/>
    <w:rsid w:val="006F59E4"/>
    <w:rsid w:val="006F6521"/>
    <w:rsid w:val="006F6582"/>
    <w:rsid w:val="006F69E9"/>
    <w:rsid w:val="006F6CC1"/>
    <w:rsid w:val="006F7156"/>
    <w:rsid w:val="006F7E27"/>
    <w:rsid w:val="0070005F"/>
    <w:rsid w:val="007001EC"/>
    <w:rsid w:val="007004B5"/>
    <w:rsid w:val="00700502"/>
    <w:rsid w:val="00700776"/>
    <w:rsid w:val="00700FA9"/>
    <w:rsid w:val="007017A0"/>
    <w:rsid w:val="00702A7D"/>
    <w:rsid w:val="0070346E"/>
    <w:rsid w:val="007037CE"/>
    <w:rsid w:val="00704069"/>
    <w:rsid w:val="00704628"/>
    <w:rsid w:val="00704EDB"/>
    <w:rsid w:val="007051AC"/>
    <w:rsid w:val="007051D2"/>
    <w:rsid w:val="007060D8"/>
    <w:rsid w:val="00706101"/>
    <w:rsid w:val="00706553"/>
    <w:rsid w:val="00706EF2"/>
    <w:rsid w:val="00707072"/>
    <w:rsid w:val="00707D61"/>
    <w:rsid w:val="007105FA"/>
    <w:rsid w:val="00710950"/>
    <w:rsid w:val="00710C67"/>
    <w:rsid w:val="00711321"/>
    <w:rsid w:val="00711B67"/>
    <w:rsid w:val="00712287"/>
    <w:rsid w:val="007126D3"/>
    <w:rsid w:val="00712772"/>
    <w:rsid w:val="0071323C"/>
    <w:rsid w:val="007133CB"/>
    <w:rsid w:val="00714786"/>
    <w:rsid w:val="007148D3"/>
    <w:rsid w:val="00714D7C"/>
    <w:rsid w:val="00715950"/>
    <w:rsid w:val="00715A72"/>
    <w:rsid w:val="00715B9A"/>
    <w:rsid w:val="0071785F"/>
    <w:rsid w:val="00717F40"/>
    <w:rsid w:val="0072017E"/>
    <w:rsid w:val="00720306"/>
    <w:rsid w:val="00720888"/>
    <w:rsid w:val="00720C75"/>
    <w:rsid w:val="007210D7"/>
    <w:rsid w:val="0072117E"/>
    <w:rsid w:val="00721BBC"/>
    <w:rsid w:val="00721DA1"/>
    <w:rsid w:val="007224E3"/>
    <w:rsid w:val="00722757"/>
    <w:rsid w:val="00722BF5"/>
    <w:rsid w:val="00722C55"/>
    <w:rsid w:val="00722D3A"/>
    <w:rsid w:val="00723B73"/>
    <w:rsid w:val="007249DE"/>
    <w:rsid w:val="00724C0A"/>
    <w:rsid w:val="007252A6"/>
    <w:rsid w:val="00725411"/>
    <w:rsid w:val="007254C4"/>
    <w:rsid w:val="00725681"/>
    <w:rsid w:val="007257C0"/>
    <w:rsid w:val="007257D0"/>
    <w:rsid w:val="007262C0"/>
    <w:rsid w:val="00726393"/>
    <w:rsid w:val="007269E3"/>
    <w:rsid w:val="00726EA6"/>
    <w:rsid w:val="00727208"/>
    <w:rsid w:val="00727680"/>
    <w:rsid w:val="0073052C"/>
    <w:rsid w:val="00730AAC"/>
    <w:rsid w:val="00731C4B"/>
    <w:rsid w:val="00733168"/>
    <w:rsid w:val="00734241"/>
    <w:rsid w:val="007348B1"/>
    <w:rsid w:val="00734DEE"/>
    <w:rsid w:val="00734F50"/>
    <w:rsid w:val="0073533B"/>
    <w:rsid w:val="00735CA8"/>
    <w:rsid w:val="00736234"/>
    <w:rsid w:val="007362A6"/>
    <w:rsid w:val="007365B8"/>
    <w:rsid w:val="00736D7D"/>
    <w:rsid w:val="007370DF"/>
    <w:rsid w:val="00737110"/>
    <w:rsid w:val="00737325"/>
    <w:rsid w:val="00737A40"/>
    <w:rsid w:val="007400A7"/>
    <w:rsid w:val="00740E58"/>
    <w:rsid w:val="007411FE"/>
    <w:rsid w:val="00741462"/>
    <w:rsid w:val="0074166D"/>
    <w:rsid w:val="0074171A"/>
    <w:rsid w:val="007445A0"/>
    <w:rsid w:val="007446AA"/>
    <w:rsid w:val="0074524B"/>
    <w:rsid w:val="00745897"/>
    <w:rsid w:val="00746849"/>
    <w:rsid w:val="00746AA8"/>
    <w:rsid w:val="00747040"/>
    <w:rsid w:val="007472F7"/>
    <w:rsid w:val="0074762C"/>
    <w:rsid w:val="00747D8B"/>
    <w:rsid w:val="0075059E"/>
    <w:rsid w:val="00751228"/>
    <w:rsid w:val="00751CA7"/>
    <w:rsid w:val="00752EA2"/>
    <w:rsid w:val="00753C14"/>
    <w:rsid w:val="00754911"/>
    <w:rsid w:val="00755172"/>
    <w:rsid w:val="0075576A"/>
    <w:rsid w:val="007563D5"/>
    <w:rsid w:val="0075674D"/>
    <w:rsid w:val="0075696F"/>
    <w:rsid w:val="00756B25"/>
    <w:rsid w:val="00756FBD"/>
    <w:rsid w:val="007571E1"/>
    <w:rsid w:val="0075725A"/>
    <w:rsid w:val="0075765B"/>
    <w:rsid w:val="00757A16"/>
    <w:rsid w:val="00757B80"/>
    <w:rsid w:val="007604B2"/>
    <w:rsid w:val="00760A57"/>
    <w:rsid w:val="00760E59"/>
    <w:rsid w:val="00762487"/>
    <w:rsid w:val="00762F19"/>
    <w:rsid w:val="00763514"/>
    <w:rsid w:val="007636C1"/>
    <w:rsid w:val="0076399B"/>
    <w:rsid w:val="0076466B"/>
    <w:rsid w:val="00764E81"/>
    <w:rsid w:val="007651E4"/>
    <w:rsid w:val="00765281"/>
    <w:rsid w:val="00766407"/>
    <w:rsid w:val="00766702"/>
    <w:rsid w:val="00766BAD"/>
    <w:rsid w:val="00766E44"/>
    <w:rsid w:val="00767337"/>
    <w:rsid w:val="00770A49"/>
    <w:rsid w:val="00771DF0"/>
    <w:rsid w:val="007722FA"/>
    <w:rsid w:val="007727D5"/>
    <w:rsid w:val="007729A2"/>
    <w:rsid w:val="00772A5F"/>
    <w:rsid w:val="00772A66"/>
    <w:rsid w:val="00772D27"/>
    <w:rsid w:val="007734E1"/>
    <w:rsid w:val="00773BF0"/>
    <w:rsid w:val="00774547"/>
    <w:rsid w:val="007748CA"/>
    <w:rsid w:val="00774A24"/>
    <w:rsid w:val="007755F2"/>
    <w:rsid w:val="00775DDD"/>
    <w:rsid w:val="007766A2"/>
    <w:rsid w:val="00776971"/>
    <w:rsid w:val="0077755C"/>
    <w:rsid w:val="0077792E"/>
    <w:rsid w:val="00777BE3"/>
    <w:rsid w:val="00780A80"/>
    <w:rsid w:val="00781667"/>
    <w:rsid w:val="0078177E"/>
    <w:rsid w:val="00781F80"/>
    <w:rsid w:val="00782162"/>
    <w:rsid w:val="00782F7F"/>
    <w:rsid w:val="0078304C"/>
    <w:rsid w:val="007833AD"/>
    <w:rsid w:val="00783673"/>
    <w:rsid w:val="00784D1D"/>
    <w:rsid w:val="00785490"/>
    <w:rsid w:val="00785507"/>
    <w:rsid w:val="00785949"/>
    <w:rsid w:val="00786EA7"/>
    <w:rsid w:val="00790377"/>
    <w:rsid w:val="00790E1B"/>
    <w:rsid w:val="00791415"/>
    <w:rsid w:val="007925EA"/>
    <w:rsid w:val="00792EAB"/>
    <w:rsid w:val="0079394E"/>
    <w:rsid w:val="00793B84"/>
    <w:rsid w:val="00793CD8"/>
    <w:rsid w:val="00794BDF"/>
    <w:rsid w:val="00795412"/>
    <w:rsid w:val="00795C92"/>
    <w:rsid w:val="00796231"/>
    <w:rsid w:val="00796DB7"/>
    <w:rsid w:val="007973BA"/>
    <w:rsid w:val="00797454"/>
    <w:rsid w:val="00797925"/>
    <w:rsid w:val="00797AD6"/>
    <w:rsid w:val="007A023E"/>
    <w:rsid w:val="007A0994"/>
    <w:rsid w:val="007A0D56"/>
    <w:rsid w:val="007A0DFD"/>
    <w:rsid w:val="007A15C0"/>
    <w:rsid w:val="007A1CB3"/>
    <w:rsid w:val="007A29A5"/>
    <w:rsid w:val="007A306F"/>
    <w:rsid w:val="007A35CA"/>
    <w:rsid w:val="007A382A"/>
    <w:rsid w:val="007A43A6"/>
    <w:rsid w:val="007A49E0"/>
    <w:rsid w:val="007A4F48"/>
    <w:rsid w:val="007A5331"/>
    <w:rsid w:val="007A58A6"/>
    <w:rsid w:val="007A5A35"/>
    <w:rsid w:val="007A5E0D"/>
    <w:rsid w:val="007A616C"/>
    <w:rsid w:val="007A6A84"/>
    <w:rsid w:val="007A6CCA"/>
    <w:rsid w:val="007A6DD1"/>
    <w:rsid w:val="007A7AA8"/>
    <w:rsid w:val="007A7D57"/>
    <w:rsid w:val="007B0A0B"/>
    <w:rsid w:val="007B1011"/>
    <w:rsid w:val="007B1209"/>
    <w:rsid w:val="007B132C"/>
    <w:rsid w:val="007B2942"/>
    <w:rsid w:val="007B3D2D"/>
    <w:rsid w:val="007B4ACF"/>
    <w:rsid w:val="007B50AE"/>
    <w:rsid w:val="007B51DF"/>
    <w:rsid w:val="007B77D3"/>
    <w:rsid w:val="007B7A39"/>
    <w:rsid w:val="007C05DD"/>
    <w:rsid w:val="007C1918"/>
    <w:rsid w:val="007C2187"/>
    <w:rsid w:val="007C3153"/>
    <w:rsid w:val="007C3282"/>
    <w:rsid w:val="007C3985"/>
    <w:rsid w:val="007C3A24"/>
    <w:rsid w:val="007C3CB6"/>
    <w:rsid w:val="007C3D18"/>
    <w:rsid w:val="007C411D"/>
    <w:rsid w:val="007C4BC2"/>
    <w:rsid w:val="007C574D"/>
    <w:rsid w:val="007C5A8A"/>
    <w:rsid w:val="007C60BF"/>
    <w:rsid w:val="007C6501"/>
    <w:rsid w:val="007C6A07"/>
    <w:rsid w:val="007C7071"/>
    <w:rsid w:val="007C75A1"/>
    <w:rsid w:val="007C77A5"/>
    <w:rsid w:val="007D03EA"/>
    <w:rsid w:val="007D04E5"/>
    <w:rsid w:val="007D0C1F"/>
    <w:rsid w:val="007D15B7"/>
    <w:rsid w:val="007D1AAF"/>
    <w:rsid w:val="007D1F21"/>
    <w:rsid w:val="007D20DF"/>
    <w:rsid w:val="007D3917"/>
    <w:rsid w:val="007D4325"/>
    <w:rsid w:val="007D4AD2"/>
    <w:rsid w:val="007D4F42"/>
    <w:rsid w:val="007D5901"/>
    <w:rsid w:val="007D6505"/>
    <w:rsid w:val="007D671C"/>
    <w:rsid w:val="007D715F"/>
    <w:rsid w:val="007D71FE"/>
    <w:rsid w:val="007D7526"/>
    <w:rsid w:val="007D7DE0"/>
    <w:rsid w:val="007E0085"/>
    <w:rsid w:val="007E174D"/>
    <w:rsid w:val="007E204A"/>
    <w:rsid w:val="007E3347"/>
    <w:rsid w:val="007E381B"/>
    <w:rsid w:val="007E441B"/>
    <w:rsid w:val="007E4610"/>
    <w:rsid w:val="007E4715"/>
    <w:rsid w:val="007E4894"/>
    <w:rsid w:val="007E49B9"/>
    <w:rsid w:val="007E4BE1"/>
    <w:rsid w:val="007E4C51"/>
    <w:rsid w:val="007E4FC0"/>
    <w:rsid w:val="007E505B"/>
    <w:rsid w:val="007E51F8"/>
    <w:rsid w:val="007E521A"/>
    <w:rsid w:val="007E55DE"/>
    <w:rsid w:val="007E66A1"/>
    <w:rsid w:val="007E6EBF"/>
    <w:rsid w:val="007E6FCE"/>
    <w:rsid w:val="007E7091"/>
    <w:rsid w:val="007E7D0C"/>
    <w:rsid w:val="007F02A2"/>
    <w:rsid w:val="007F0B05"/>
    <w:rsid w:val="007F0DA4"/>
    <w:rsid w:val="007F1690"/>
    <w:rsid w:val="007F1D48"/>
    <w:rsid w:val="007F3F26"/>
    <w:rsid w:val="007F5CE8"/>
    <w:rsid w:val="007F6252"/>
    <w:rsid w:val="007F786C"/>
    <w:rsid w:val="007F7AFF"/>
    <w:rsid w:val="00802C46"/>
    <w:rsid w:val="00803643"/>
    <w:rsid w:val="00803B53"/>
    <w:rsid w:val="00803FAE"/>
    <w:rsid w:val="008052A4"/>
    <w:rsid w:val="00805732"/>
    <w:rsid w:val="008057F7"/>
    <w:rsid w:val="0080605F"/>
    <w:rsid w:val="00806B49"/>
    <w:rsid w:val="008070BD"/>
    <w:rsid w:val="00807786"/>
    <w:rsid w:val="00807D62"/>
    <w:rsid w:val="008105EE"/>
    <w:rsid w:val="00810707"/>
    <w:rsid w:val="0081079C"/>
    <w:rsid w:val="008107C2"/>
    <w:rsid w:val="00810E04"/>
    <w:rsid w:val="0081188D"/>
    <w:rsid w:val="00811FCB"/>
    <w:rsid w:val="00812146"/>
    <w:rsid w:val="00812B31"/>
    <w:rsid w:val="00813429"/>
    <w:rsid w:val="008134D2"/>
    <w:rsid w:val="008146AD"/>
    <w:rsid w:val="008153F5"/>
    <w:rsid w:val="0081577E"/>
    <w:rsid w:val="008158D6"/>
    <w:rsid w:val="008163E1"/>
    <w:rsid w:val="00817196"/>
    <w:rsid w:val="0082003D"/>
    <w:rsid w:val="00820368"/>
    <w:rsid w:val="0082115D"/>
    <w:rsid w:val="00821CA7"/>
    <w:rsid w:val="00821DCD"/>
    <w:rsid w:val="008222CD"/>
    <w:rsid w:val="00822440"/>
    <w:rsid w:val="008235DB"/>
    <w:rsid w:val="0082462C"/>
    <w:rsid w:val="00824AB4"/>
    <w:rsid w:val="008250F5"/>
    <w:rsid w:val="00825C42"/>
    <w:rsid w:val="00825D25"/>
    <w:rsid w:val="00825ECE"/>
    <w:rsid w:val="00827290"/>
    <w:rsid w:val="008274A4"/>
    <w:rsid w:val="00827D6F"/>
    <w:rsid w:val="008305A9"/>
    <w:rsid w:val="008314F9"/>
    <w:rsid w:val="0083193C"/>
    <w:rsid w:val="00831C3B"/>
    <w:rsid w:val="00831D6F"/>
    <w:rsid w:val="00831F36"/>
    <w:rsid w:val="0083214D"/>
    <w:rsid w:val="008323D0"/>
    <w:rsid w:val="00832D2D"/>
    <w:rsid w:val="008331C2"/>
    <w:rsid w:val="00833DD1"/>
    <w:rsid w:val="00834047"/>
    <w:rsid w:val="008347E7"/>
    <w:rsid w:val="0083611F"/>
    <w:rsid w:val="00836ED1"/>
    <w:rsid w:val="008376AC"/>
    <w:rsid w:val="008376EA"/>
    <w:rsid w:val="00837E77"/>
    <w:rsid w:val="0084033E"/>
    <w:rsid w:val="008406F8"/>
    <w:rsid w:val="00840C11"/>
    <w:rsid w:val="00840EE2"/>
    <w:rsid w:val="00841043"/>
    <w:rsid w:val="00841A63"/>
    <w:rsid w:val="00841BEE"/>
    <w:rsid w:val="00842295"/>
    <w:rsid w:val="00843529"/>
    <w:rsid w:val="0084373D"/>
    <w:rsid w:val="008441D2"/>
    <w:rsid w:val="008442A0"/>
    <w:rsid w:val="008444E8"/>
    <w:rsid w:val="008449B1"/>
    <w:rsid w:val="00844E80"/>
    <w:rsid w:val="00845059"/>
    <w:rsid w:val="008452F7"/>
    <w:rsid w:val="00845A25"/>
    <w:rsid w:val="00846A82"/>
    <w:rsid w:val="00846E36"/>
    <w:rsid w:val="00846FE7"/>
    <w:rsid w:val="00847708"/>
    <w:rsid w:val="0085069C"/>
    <w:rsid w:val="008509AA"/>
    <w:rsid w:val="008515CE"/>
    <w:rsid w:val="00851DF8"/>
    <w:rsid w:val="0085411F"/>
    <w:rsid w:val="00854497"/>
    <w:rsid w:val="00854523"/>
    <w:rsid w:val="00854B4E"/>
    <w:rsid w:val="0085520E"/>
    <w:rsid w:val="00856911"/>
    <w:rsid w:val="00856C29"/>
    <w:rsid w:val="00857A30"/>
    <w:rsid w:val="00857C66"/>
    <w:rsid w:val="00860363"/>
    <w:rsid w:val="0086103D"/>
    <w:rsid w:val="00861F00"/>
    <w:rsid w:val="008622CF"/>
    <w:rsid w:val="00863DB2"/>
    <w:rsid w:val="00865C9E"/>
    <w:rsid w:val="0086613B"/>
    <w:rsid w:val="008677FD"/>
    <w:rsid w:val="008706D4"/>
    <w:rsid w:val="00870F8A"/>
    <w:rsid w:val="00871296"/>
    <w:rsid w:val="0087138D"/>
    <w:rsid w:val="008719A4"/>
    <w:rsid w:val="00871D23"/>
    <w:rsid w:val="00872281"/>
    <w:rsid w:val="008724B1"/>
    <w:rsid w:val="00872D0C"/>
    <w:rsid w:val="00872E3F"/>
    <w:rsid w:val="00873380"/>
    <w:rsid w:val="00873751"/>
    <w:rsid w:val="00873B65"/>
    <w:rsid w:val="00874312"/>
    <w:rsid w:val="0087437C"/>
    <w:rsid w:val="008746A1"/>
    <w:rsid w:val="00874B35"/>
    <w:rsid w:val="00874C95"/>
    <w:rsid w:val="00875041"/>
    <w:rsid w:val="00875CD7"/>
    <w:rsid w:val="0087621A"/>
    <w:rsid w:val="00876B4D"/>
    <w:rsid w:val="00877F18"/>
    <w:rsid w:val="0088050B"/>
    <w:rsid w:val="0088081F"/>
    <w:rsid w:val="00880D29"/>
    <w:rsid w:val="00880FF7"/>
    <w:rsid w:val="0088149E"/>
    <w:rsid w:val="008815A8"/>
    <w:rsid w:val="0088175E"/>
    <w:rsid w:val="00881A01"/>
    <w:rsid w:val="00882AAD"/>
    <w:rsid w:val="00883A5B"/>
    <w:rsid w:val="00884D54"/>
    <w:rsid w:val="00885F36"/>
    <w:rsid w:val="0088643B"/>
    <w:rsid w:val="0089035A"/>
    <w:rsid w:val="00890A68"/>
    <w:rsid w:val="00890FDE"/>
    <w:rsid w:val="00891016"/>
    <w:rsid w:val="00891434"/>
    <w:rsid w:val="00891DBC"/>
    <w:rsid w:val="00892A80"/>
    <w:rsid w:val="00892F8A"/>
    <w:rsid w:val="0089336E"/>
    <w:rsid w:val="00893877"/>
    <w:rsid w:val="008941E3"/>
    <w:rsid w:val="00894A88"/>
    <w:rsid w:val="00894B64"/>
    <w:rsid w:val="00895042"/>
    <w:rsid w:val="00895386"/>
    <w:rsid w:val="008957B9"/>
    <w:rsid w:val="00895C09"/>
    <w:rsid w:val="00895FEA"/>
    <w:rsid w:val="0089661D"/>
    <w:rsid w:val="0089692E"/>
    <w:rsid w:val="00896BEE"/>
    <w:rsid w:val="0089744C"/>
    <w:rsid w:val="00897760"/>
    <w:rsid w:val="00897CA4"/>
    <w:rsid w:val="008A0229"/>
    <w:rsid w:val="008A1970"/>
    <w:rsid w:val="008A21FF"/>
    <w:rsid w:val="008A2CE2"/>
    <w:rsid w:val="008A2FCB"/>
    <w:rsid w:val="008A30AC"/>
    <w:rsid w:val="008A34AE"/>
    <w:rsid w:val="008A3CB0"/>
    <w:rsid w:val="008A3D2A"/>
    <w:rsid w:val="008A3F37"/>
    <w:rsid w:val="008A44B8"/>
    <w:rsid w:val="008A51A8"/>
    <w:rsid w:val="008A54C7"/>
    <w:rsid w:val="008A5999"/>
    <w:rsid w:val="008A704E"/>
    <w:rsid w:val="008A77D8"/>
    <w:rsid w:val="008B03A2"/>
    <w:rsid w:val="008B0483"/>
    <w:rsid w:val="008B120C"/>
    <w:rsid w:val="008B1320"/>
    <w:rsid w:val="008B17E0"/>
    <w:rsid w:val="008B1997"/>
    <w:rsid w:val="008B1A22"/>
    <w:rsid w:val="008B30EF"/>
    <w:rsid w:val="008B370B"/>
    <w:rsid w:val="008B3B79"/>
    <w:rsid w:val="008B3DCF"/>
    <w:rsid w:val="008B4472"/>
    <w:rsid w:val="008B51A0"/>
    <w:rsid w:val="008B5322"/>
    <w:rsid w:val="008B592A"/>
    <w:rsid w:val="008B66AB"/>
    <w:rsid w:val="008B6B7C"/>
    <w:rsid w:val="008B6B99"/>
    <w:rsid w:val="008B7B5C"/>
    <w:rsid w:val="008B7CCF"/>
    <w:rsid w:val="008C017E"/>
    <w:rsid w:val="008C0902"/>
    <w:rsid w:val="008C0A9F"/>
    <w:rsid w:val="008C0C99"/>
    <w:rsid w:val="008C1A8C"/>
    <w:rsid w:val="008C2017"/>
    <w:rsid w:val="008C263C"/>
    <w:rsid w:val="008C2CB7"/>
    <w:rsid w:val="008C46C2"/>
    <w:rsid w:val="008C46F0"/>
    <w:rsid w:val="008C4958"/>
    <w:rsid w:val="008C4BAA"/>
    <w:rsid w:val="008C5A75"/>
    <w:rsid w:val="008C6AE8"/>
    <w:rsid w:val="008C6BF7"/>
    <w:rsid w:val="008C7573"/>
    <w:rsid w:val="008C78CF"/>
    <w:rsid w:val="008D00A5"/>
    <w:rsid w:val="008D12D6"/>
    <w:rsid w:val="008D18FF"/>
    <w:rsid w:val="008D1903"/>
    <w:rsid w:val="008D1A69"/>
    <w:rsid w:val="008D1F56"/>
    <w:rsid w:val="008D32A6"/>
    <w:rsid w:val="008D32ED"/>
    <w:rsid w:val="008D34F1"/>
    <w:rsid w:val="008D39D8"/>
    <w:rsid w:val="008D4D53"/>
    <w:rsid w:val="008D6112"/>
    <w:rsid w:val="008D6115"/>
    <w:rsid w:val="008D65A7"/>
    <w:rsid w:val="008D6D1A"/>
    <w:rsid w:val="008D6E2E"/>
    <w:rsid w:val="008D7CFC"/>
    <w:rsid w:val="008D7DC1"/>
    <w:rsid w:val="008E065E"/>
    <w:rsid w:val="008E0896"/>
    <w:rsid w:val="008E0927"/>
    <w:rsid w:val="008E0D23"/>
    <w:rsid w:val="008E146E"/>
    <w:rsid w:val="008E1909"/>
    <w:rsid w:val="008E3233"/>
    <w:rsid w:val="008E382D"/>
    <w:rsid w:val="008E3868"/>
    <w:rsid w:val="008E38AD"/>
    <w:rsid w:val="008E3962"/>
    <w:rsid w:val="008E4077"/>
    <w:rsid w:val="008E4BCC"/>
    <w:rsid w:val="008E4D78"/>
    <w:rsid w:val="008E4EF8"/>
    <w:rsid w:val="008E5A38"/>
    <w:rsid w:val="008E66C5"/>
    <w:rsid w:val="008E6F62"/>
    <w:rsid w:val="008E73B0"/>
    <w:rsid w:val="008E782B"/>
    <w:rsid w:val="008E799A"/>
    <w:rsid w:val="008E7ADD"/>
    <w:rsid w:val="008F0019"/>
    <w:rsid w:val="008F014A"/>
    <w:rsid w:val="008F035B"/>
    <w:rsid w:val="008F1367"/>
    <w:rsid w:val="008F1EAB"/>
    <w:rsid w:val="008F3369"/>
    <w:rsid w:val="008F33DC"/>
    <w:rsid w:val="008F4002"/>
    <w:rsid w:val="008F477F"/>
    <w:rsid w:val="008F496B"/>
    <w:rsid w:val="008F50B0"/>
    <w:rsid w:val="008F548C"/>
    <w:rsid w:val="008F5F8B"/>
    <w:rsid w:val="008F6214"/>
    <w:rsid w:val="008F6B23"/>
    <w:rsid w:val="008F71E8"/>
    <w:rsid w:val="008F7C36"/>
    <w:rsid w:val="009000F4"/>
    <w:rsid w:val="0090036C"/>
    <w:rsid w:val="00900A06"/>
    <w:rsid w:val="0090172F"/>
    <w:rsid w:val="00901EEC"/>
    <w:rsid w:val="00902190"/>
    <w:rsid w:val="00902350"/>
    <w:rsid w:val="009028A3"/>
    <w:rsid w:val="00902BFA"/>
    <w:rsid w:val="00902F6A"/>
    <w:rsid w:val="0090336B"/>
    <w:rsid w:val="0090404F"/>
    <w:rsid w:val="00904FFD"/>
    <w:rsid w:val="00905156"/>
    <w:rsid w:val="009053AA"/>
    <w:rsid w:val="009055CE"/>
    <w:rsid w:val="00905640"/>
    <w:rsid w:val="009067DA"/>
    <w:rsid w:val="0090686C"/>
    <w:rsid w:val="00906939"/>
    <w:rsid w:val="00906F48"/>
    <w:rsid w:val="00907538"/>
    <w:rsid w:val="00910B7D"/>
    <w:rsid w:val="00911281"/>
    <w:rsid w:val="00911A31"/>
    <w:rsid w:val="00911B04"/>
    <w:rsid w:val="00911DFB"/>
    <w:rsid w:val="00912247"/>
    <w:rsid w:val="00912727"/>
    <w:rsid w:val="009139D9"/>
    <w:rsid w:val="00913CD6"/>
    <w:rsid w:val="00913D11"/>
    <w:rsid w:val="00914600"/>
    <w:rsid w:val="00914774"/>
    <w:rsid w:val="0091481D"/>
    <w:rsid w:val="009149AC"/>
    <w:rsid w:val="00914AD8"/>
    <w:rsid w:val="00915DAE"/>
    <w:rsid w:val="00915E3B"/>
    <w:rsid w:val="00916079"/>
    <w:rsid w:val="00917C0A"/>
    <w:rsid w:val="00917C5C"/>
    <w:rsid w:val="00917CE9"/>
    <w:rsid w:val="00920070"/>
    <w:rsid w:val="00920BF2"/>
    <w:rsid w:val="00920D13"/>
    <w:rsid w:val="00921003"/>
    <w:rsid w:val="00921759"/>
    <w:rsid w:val="00922010"/>
    <w:rsid w:val="009220C6"/>
    <w:rsid w:val="0092264F"/>
    <w:rsid w:val="009229A3"/>
    <w:rsid w:val="00922D90"/>
    <w:rsid w:val="0092300A"/>
    <w:rsid w:val="00924E6A"/>
    <w:rsid w:val="0092521E"/>
    <w:rsid w:val="00926B0F"/>
    <w:rsid w:val="00926F98"/>
    <w:rsid w:val="009271AC"/>
    <w:rsid w:val="00927B43"/>
    <w:rsid w:val="00930636"/>
    <w:rsid w:val="00931BD9"/>
    <w:rsid w:val="00932AB3"/>
    <w:rsid w:val="00934BEE"/>
    <w:rsid w:val="00935361"/>
    <w:rsid w:val="00935D2C"/>
    <w:rsid w:val="00936867"/>
    <w:rsid w:val="009368F3"/>
    <w:rsid w:val="00936BF1"/>
    <w:rsid w:val="009372E3"/>
    <w:rsid w:val="009376E1"/>
    <w:rsid w:val="009402D8"/>
    <w:rsid w:val="0094031F"/>
    <w:rsid w:val="00941636"/>
    <w:rsid w:val="00941859"/>
    <w:rsid w:val="00941B51"/>
    <w:rsid w:val="009420BC"/>
    <w:rsid w:val="009425E8"/>
    <w:rsid w:val="00942D85"/>
    <w:rsid w:val="0094354C"/>
    <w:rsid w:val="009435A1"/>
    <w:rsid w:val="00943742"/>
    <w:rsid w:val="009437DC"/>
    <w:rsid w:val="00943BD6"/>
    <w:rsid w:val="00943D84"/>
    <w:rsid w:val="0094405C"/>
    <w:rsid w:val="009443EB"/>
    <w:rsid w:val="009445E4"/>
    <w:rsid w:val="00944689"/>
    <w:rsid w:val="00944A45"/>
    <w:rsid w:val="00944FC0"/>
    <w:rsid w:val="00945394"/>
    <w:rsid w:val="00945C05"/>
    <w:rsid w:val="00945E28"/>
    <w:rsid w:val="00946945"/>
    <w:rsid w:val="00947713"/>
    <w:rsid w:val="00947FBA"/>
    <w:rsid w:val="00950DE7"/>
    <w:rsid w:val="00951503"/>
    <w:rsid w:val="0095155C"/>
    <w:rsid w:val="00951DAA"/>
    <w:rsid w:val="0095222B"/>
    <w:rsid w:val="00953333"/>
    <w:rsid w:val="00953920"/>
    <w:rsid w:val="00953BED"/>
    <w:rsid w:val="00953D47"/>
    <w:rsid w:val="009543A0"/>
    <w:rsid w:val="009543C6"/>
    <w:rsid w:val="00954B5D"/>
    <w:rsid w:val="00954D63"/>
    <w:rsid w:val="0095529A"/>
    <w:rsid w:val="00955372"/>
    <w:rsid w:val="009554BC"/>
    <w:rsid w:val="0095572E"/>
    <w:rsid w:val="00955AAD"/>
    <w:rsid w:val="00955E50"/>
    <w:rsid w:val="0095681E"/>
    <w:rsid w:val="0095692B"/>
    <w:rsid w:val="009572D4"/>
    <w:rsid w:val="009573F4"/>
    <w:rsid w:val="00957A50"/>
    <w:rsid w:val="00960130"/>
    <w:rsid w:val="009605A1"/>
    <w:rsid w:val="00960868"/>
    <w:rsid w:val="00961538"/>
    <w:rsid w:val="00961669"/>
    <w:rsid w:val="0096170E"/>
    <w:rsid w:val="00961921"/>
    <w:rsid w:val="00961DA0"/>
    <w:rsid w:val="00961EFC"/>
    <w:rsid w:val="009620D7"/>
    <w:rsid w:val="0096256F"/>
    <w:rsid w:val="009626D1"/>
    <w:rsid w:val="00962A84"/>
    <w:rsid w:val="00962DD2"/>
    <w:rsid w:val="009630E8"/>
    <w:rsid w:val="00963260"/>
    <w:rsid w:val="009633A6"/>
    <w:rsid w:val="0096430A"/>
    <w:rsid w:val="00964918"/>
    <w:rsid w:val="0096516D"/>
    <w:rsid w:val="0096554B"/>
    <w:rsid w:val="009656B6"/>
    <w:rsid w:val="0096584A"/>
    <w:rsid w:val="0096680C"/>
    <w:rsid w:val="00966E97"/>
    <w:rsid w:val="00967DC8"/>
    <w:rsid w:val="009710DA"/>
    <w:rsid w:val="00971D04"/>
    <w:rsid w:val="00971F08"/>
    <w:rsid w:val="0097360C"/>
    <w:rsid w:val="00973914"/>
    <w:rsid w:val="00975907"/>
    <w:rsid w:val="00975BFE"/>
    <w:rsid w:val="00975FA3"/>
    <w:rsid w:val="0097603D"/>
    <w:rsid w:val="0097673B"/>
    <w:rsid w:val="00976949"/>
    <w:rsid w:val="00976BBE"/>
    <w:rsid w:val="00977F0A"/>
    <w:rsid w:val="00980477"/>
    <w:rsid w:val="00980750"/>
    <w:rsid w:val="0098295C"/>
    <w:rsid w:val="0098338F"/>
    <w:rsid w:val="009835AF"/>
    <w:rsid w:val="00983A14"/>
    <w:rsid w:val="009845B1"/>
    <w:rsid w:val="009849F7"/>
    <w:rsid w:val="00984BC0"/>
    <w:rsid w:val="00984EAE"/>
    <w:rsid w:val="00985253"/>
    <w:rsid w:val="009853B3"/>
    <w:rsid w:val="009866CE"/>
    <w:rsid w:val="00986F8E"/>
    <w:rsid w:val="0098737E"/>
    <w:rsid w:val="009901C0"/>
    <w:rsid w:val="00990630"/>
    <w:rsid w:val="00990990"/>
    <w:rsid w:val="00990A89"/>
    <w:rsid w:val="00990D10"/>
    <w:rsid w:val="00991658"/>
    <w:rsid w:val="00991761"/>
    <w:rsid w:val="00991BF7"/>
    <w:rsid w:val="00991FB1"/>
    <w:rsid w:val="009920E2"/>
    <w:rsid w:val="00992262"/>
    <w:rsid w:val="00992825"/>
    <w:rsid w:val="00993C5B"/>
    <w:rsid w:val="00994320"/>
    <w:rsid w:val="009944DB"/>
    <w:rsid w:val="0099453D"/>
    <w:rsid w:val="00994DCA"/>
    <w:rsid w:val="0099561D"/>
    <w:rsid w:val="009960EC"/>
    <w:rsid w:val="0099610D"/>
    <w:rsid w:val="009969F4"/>
    <w:rsid w:val="00996D1B"/>
    <w:rsid w:val="009970DD"/>
    <w:rsid w:val="009A0C2A"/>
    <w:rsid w:val="009A0FBA"/>
    <w:rsid w:val="009A1072"/>
    <w:rsid w:val="009A1601"/>
    <w:rsid w:val="009A2325"/>
    <w:rsid w:val="009A2D6F"/>
    <w:rsid w:val="009A31DB"/>
    <w:rsid w:val="009A3BB6"/>
    <w:rsid w:val="009A462D"/>
    <w:rsid w:val="009A4879"/>
    <w:rsid w:val="009A52D2"/>
    <w:rsid w:val="009A5B7B"/>
    <w:rsid w:val="009A5CBA"/>
    <w:rsid w:val="009A5D0F"/>
    <w:rsid w:val="009A639B"/>
    <w:rsid w:val="009A6CE6"/>
    <w:rsid w:val="009A75CE"/>
    <w:rsid w:val="009A7B0D"/>
    <w:rsid w:val="009B0164"/>
    <w:rsid w:val="009B1E2D"/>
    <w:rsid w:val="009B1F30"/>
    <w:rsid w:val="009B26C5"/>
    <w:rsid w:val="009B27D4"/>
    <w:rsid w:val="009B330B"/>
    <w:rsid w:val="009B3454"/>
    <w:rsid w:val="009B3465"/>
    <w:rsid w:val="009B3AC2"/>
    <w:rsid w:val="009B455D"/>
    <w:rsid w:val="009B4A15"/>
    <w:rsid w:val="009B4DF4"/>
    <w:rsid w:val="009B564E"/>
    <w:rsid w:val="009B566E"/>
    <w:rsid w:val="009B6792"/>
    <w:rsid w:val="009B688B"/>
    <w:rsid w:val="009B68BB"/>
    <w:rsid w:val="009B7E87"/>
    <w:rsid w:val="009C0169"/>
    <w:rsid w:val="009C1A7C"/>
    <w:rsid w:val="009C29D5"/>
    <w:rsid w:val="009C2B65"/>
    <w:rsid w:val="009C2F22"/>
    <w:rsid w:val="009C33C4"/>
    <w:rsid w:val="009C3678"/>
    <w:rsid w:val="009C36DB"/>
    <w:rsid w:val="009C403E"/>
    <w:rsid w:val="009C537A"/>
    <w:rsid w:val="009C589A"/>
    <w:rsid w:val="009C59C3"/>
    <w:rsid w:val="009D0181"/>
    <w:rsid w:val="009D16F9"/>
    <w:rsid w:val="009D207F"/>
    <w:rsid w:val="009D2F87"/>
    <w:rsid w:val="009D334A"/>
    <w:rsid w:val="009D36F0"/>
    <w:rsid w:val="009D3EA3"/>
    <w:rsid w:val="009D489A"/>
    <w:rsid w:val="009D4FF0"/>
    <w:rsid w:val="009D5502"/>
    <w:rsid w:val="009D56B7"/>
    <w:rsid w:val="009D57E7"/>
    <w:rsid w:val="009D5AA9"/>
    <w:rsid w:val="009D6710"/>
    <w:rsid w:val="009D6757"/>
    <w:rsid w:val="009D703C"/>
    <w:rsid w:val="009D718F"/>
    <w:rsid w:val="009D726E"/>
    <w:rsid w:val="009D75D4"/>
    <w:rsid w:val="009E068F"/>
    <w:rsid w:val="009E0D26"/>
    <w:rsid w:val="009E11A2"/>
    <w:rsid w:val="009E14E0"/>
    <w:rsid w:val="009E1678"/>
    <w:rsid w:val="009E34A8"/>
    <w:rsid w:val="009E35DB"/>
    <w:rsid w:val="009E3EF8"/>
    <w:rsid w:val="009E3F6B"/>
    <w:rsid w:val="009E439E"/>
    <w:rsid w:val="009E47A3"/>
    <w:rsid w:val="009E499B"/>
    <w:rsid w:val="009E5020"/>
    <w:rsid w:val="009E5593"/>
    <w:rsid w:val="009E6268"/>
    <w:rsid w:val="009E66DF"/>
    <w:rsid w:val="009E7174"/>
    <w:rsid w:val="009E76AC"/>
    <w:rsid w:val="009E7E95"/>
    <w:rsid w:val="009F08F3"/>
    <w:rsid w:val="009F119B"/>
    <w:rsid w:val="009F164E"/>
    <w:rsid w:val="009F20E1"/>
    <w:rsid w:val="009F2E83"/>
    <w:rsid w:val="009F31A5"/>
    <w:rsid w:val="009F344F"/>
    <w:rsid w:val="009F3E40"/>
    <w:rsid w:val="009F5445"/>
    <w:rsid w:val="009F5984"/>
    <w:rsid w:val="009F5B98"/>
    <w:rsid w:val="009F69E1"/>
    <w:rsid w:val="009F6CD4"/>
    <w:rsid w:val="009F747C"/>
    <w:rsid w:val="009F7A51"/>
    <w:rsid w:val="009F7D94"/>
    <w:rsid w:val="009F7E4E"/>
    <w:rsid w:val="00A0124D"/>
    <w:rsid w:val="00A01B71"/>
    <w:rsid w:val="00A01EA3"/>
    <w:rsid w:val="00A027FF"/>
    <w:rsid w:val="00A02C46"/>
    <w:rsid w:val="00A02D9E"/>
    <w:rsid w:val="00A031D8"/>
    <w:rsid w:val="00A048A8"/>
    <w:rsid w:val="00A0499D"/>
    <w:rsid w:val="00A04F49"/>
    <w:rsid w:val="00A05C3C"/>
    <w:rsid w:val="00A06487"/>
    <w:rsid w:val="00A067F2"/>
    <w:rsid w:val="00A07874"/>
    <w:rsid w:val="00A079A2"/>
    <w:rsid w:val="00A07C64"/>
    <w:rsid w:val="00A07E9B"/>
    <w:rsid w:val="00A1002A"/>
    <w:rsid w:val="00A106E8"/>
    <w:rsid w:val="00A10C5F"/>
    <w:rsid w:val="00A12596"/>
    <w:rsid w:val="00A1282F"/>
    <w:rsid w:val="00A12F9E"/>
    <w:rsid w:val="00A134ED"/>
    <w:rsid w:val="00A13561"/>
    <w:rsid w:val="00A13903"/>
    <w:rsid w:val="00A13BCC"/>
    <w:rsid w:val="00A13CBC"/>
    <w:rsid w:val="00A13E54"/>
    <w:rsid w:val="00A14D9C"/>
    <w:rsid w:val="00A15441"/>
    <w:rsid w:val="00A155B9"/>
    <w:rsid w:val="00A15783"/>
    <w:rsid w:val="00A15B62"/>
    <w:rsid w:val="00A15C20"/>
    <w:rsid w:val="00A16091"/>
    <w:rsid w:val="00A16117"/>
    <w:rsid w:val="00A163A5"/>
    <w:rsid w:val="00A166CD"/>
    <w:rsid w:val="00A16F02"/>
    <w:rsid w:val="00A16F0A"/>
    <w:rsid w:val="00A16F68"/>
    <w:rsid w:val="00A1788B"/>
    <w:rsid w:val="00A17BD5"/>
    <w:rsid w:val="00A17C3E"/>
    <w:rsid w:val="00A17E01"/>
    <w:rsid w:val="00A17F63"/>
    <w:rsid w:val="00A200F0"/>
    <w:rsid w:val="00A215A5"/>
    <w:rsid w:val="00A2193B"/>
    <w:rsid w:val="00A21E8B"/>
    <w:rsid w:val="00A2351A"/>
    <w:rsid w:val="00A23D87"/>
    <w:rsid w:val="00A24FD7"/>
    <w:rsid w:val="00A259E4"/>
    <w:rsid w:val="00A25C74"/>
    <w:rsid w:val="00A264A9"/>
    <w:rsid w:val="00A265F8"/>
    <w:rsid w:val="00A26DCF"/>
    <w:rsid w:val="00A27006"/>
    <w:rsid w:val="00A27785"/>
    <w:rsid w:val="00A30039"/>
    <w:rsid w:val="00A30082"/>
    <w:rsid w:val="00A30187"/>
    <w:rsid w:val="00A302F5"/>
    <w:rsid w:val="00A303FB"/>
    <w:rsid w:val="00A304D3"/>
    <w:rsid w:val="00A306E7"/>
    <w:rsid w:val="00A307E1"/>
    <w:rsid w:val="00A30E81"/>
    <w:rsid w:val="00A30F2F"/>
    <w:rsid w:val="00A31FEC"/>
    <w:rsid w:val="00A32A94"/>
    <w:rsid w:val="00A32BE7"/>
    <w:rsid w:val="00A33A7C"/>
    <w:rsid w:val="00A33E59"/>
    <w:rsid w:val="00A3448A"/>
    <w:rsid w:val="00A34973"/>
    <w:rsid w:val="00A34C93"/>
    <w:rsid w:val="00A34EDA"/>
    <w:rsid w:val="00A35ED9"/>
    <w:rsid w:val="00A36297"/>
    <w:rsid w:val="00A36367"/>
    <w:rsid w:val="00A36653"/>
    <w:rsid w:val="00A369CB"/>
    <w:rsid w:val="00A376E3"/>
    <w:rsid w:val="00A405C8"/>
    <w:rsid w:val="00A40E39"/>
    <w:rsid w:val="00A41097"/>
    <w:rsid w:val="00A410F1"/>
    <w:rsid w:val="00A41CF3"/>
    <w:rsid w:val="00A41E2B"/>
    <w:rsid w:val="00A41F55"/>
    <w:rsid w:val="00A42127"/>
    <w:rsid w:val="00A42681"/>
    <w:rsid w:val="00A438C4"/>
    <w:rsid w:val="00A4426A"/>
    <w:rsid w:val="00A443F7"/>
    <w:rsid w:val="00A44A0E"/>
    <w:rsid w:val="00A44D4A"/>
    <w:rsid w:val="00A44DE8"/>
    <w:rsid w:val="00A44FF2"/>
    <w:rsid w:val="00A45B74"/>
    <w:rsid w:val="00A45EF5"/>
    <w:rsid w:val="00A47170"/>
    <w:rsid w:val="00A50FE7"/>
    <w:rsid w:val="00A51EF9"/>
    <w:rsid w:val="00A5252D"/>
    <w:rsid w:val="00A52E1D"/>
    <w:rsid w:val="00A52FA1"/>
    <w:rsid w:val="00A53612"/>
    <w:rsid w:val="00A53C09"/>
    <w:rsid w:val="00A5405A"/>
    <w:rsid w:val="00A54851"/>
    <w:rsid w:val="00A54914"/>
    <w:rsid w:val="00A54D31"/>
    <w:rsid w:val="00A55B98"/>
    <w:rsid w:val="00A572B7"/>
    <w:rsid w:val="00A577B3"/>
    <w:rsid w:val="00A579CD"/>
    <w:rsid w:val="00A603DB"/>
    <w:rsid w:val="00A604EF"/>
    <w:rsid w:val="00A60D13"/>
    <w:rsid w:val="00A6147D"/>
    <w:rsid w:val="00A61499"/>
    <w:rsid w:val="00A61BDC"/>
    <w:rsid w:val="00A61C5A"/>
    <w:rsid w:val="00A6280E"/>
    <w:rsid w:val="00A6282D"/>
    <w:rsid w:val="00A62928"/>
    <w:rsid w:val="00A62A77"/>
    <w:rsid w:val="00A63483"/>
    <w:rsid w:val="00A6405C"/>
    <w:rsid w:val="00A657D7"/>
    <w:rsid w:val="00A65ADC"/>
    <w:rsid w:val="00A65F39"/>
    <w:rsid w:val="00A660AC"/>
    <w:rsid w:val="00A66211"/>
    <w:rsid w:val="00A66339"/>
    <w:rsid w:val="00A664F0"/>
    <w:rsid w:val="00A6654A"/>
    <w:rsid w:val="00A668CD"/>
    <w:rsid w:val="00A6764B"/>
    <w:rsid w:val="00A6797F"/>
    <w:rsid w:val="00A67B3E"/>
    <w:rsid w:val="00A67E6C"/>
    <w:rsid w:val="00A67E7F"/>
    <w:rsid w:val="00A70069"/>
    <w:rsid w:val="00A70DFE"/>
    <w:rsid w:val="00A70FEA"/>
    <w:rsid w:val="00A712D0"/>
    <w:rsid w:val="00A714A2"/>
    <w:rsid w:val="00A717C9"/>
    <w:rsid w:val="00A71B99"/>
    <w:rsid w:val="00A72693"/>
    <w:rsid w:val="00A7323F"/>
    <w:rsid w:val="00A732EE"/>
    <w:rsid w:val="00A735BF"/>
    <w:rsid w:val="00A739A7"/>
    <w:rsid w:val="00A739D0"/>
    <w:rsid w:val="00A73C18"/>
    <w:rsid w:val="00A749B4"/>
    <w:rsid w:val="00A74B64"/>
    <w:rsid w:val="00A75B0C"/>
    <w:rsid w:val="00A761D4"/>
    <w:rsid w:val="00A76BF8"/>
    <w:rsid w:val="00A77DCA"/>
    <w:rsid w:val="00A77EC4"/>
    <w:rsid w:val="00A800E9"/>
    <w:rsid w:val="00A80CF6"/>
    <w:rsid w:val="00A80F7C"/>
    <w:rsid w:val="00A81B3A"/>
    <w:rsid w:val="00A81C24"/>
    <w:rsid w:val="00A81FA7"/>
    <w:rsid w:val="00A8244E"/>
    <w:rsid w:val="00A838DA"/>
    <w:rsid w:val="00A83AC3"/>
    <w:rsid w:val="00A83E15"/>
    <w:rsid w:val="00A84210"/>
    <w:rsid w:val="00A8499B"/>
    <w:rsid w:val="00A849D5"/>
    <w:rsid w:val="00A85EE0"/>
    <w:rsid w:val="00A863EF"/>
    <w:rsid w:val="00A86BBF"/>
    <w:rsid w:val="00A8735D"/>
    <w:rsid w:val="00A90162"/>
    <w:rsid w:val="00A91F3F"/>
    <w:rsid w:val="00A927F4"/>
    <w:rsid w:val="00A92879"/>
    <w:rsid w:val="00A930A9"/>
    <w:rsid w:val="00A937FB"/>
    <w:rsid w:val="00A9442A"/>
    <w:rsid w:val="00A9531C"/>
    <w:rsid w:val="00A95916"/>
    <w:rsid w:val="00A961CF"/>
    <w:rsid w:val="00A964C3"/>
    <w:rsid w:val="00A96A93"/>
    <w:rsid w:val="00A96D3F"/>
    <w:rsid w:val="00A971AD"/>
    <w:rsid w:val="00A97756"/>
    <w:rsid w:val="00A97769"/>
    <w:rsid w:val="00A97A9C"/>
    <w:rsid w:val="00A97B1D"/>
    <w:rsid w:val="00A97ECC"/>
    <w:rsid w:val="00AA016F"/>
    <w:rsid w:val="00AA1ED6"/>
    <w:rsid w:val="00AA23DF"/>
    <w:rsid w:val="00AA26B9"/>
    <w:rsid w:val="00AA40D5"/>
    <w:rsid w:val="00AA4A63"/>
    <w:rsid w:val="00AA51B0"/>
    <w:rsid w:val="00AA51C0"/>
    <w:rsid w:val="00AA51D6"/>
    <w:rsid w:val="00AA5D20"/>
    <w:rsid w:val="00AA63F1"/>
    <w:rsid w:val="00AA7B11"/>
    <w:rsid w:val="00AB0943"/>
    <w:rsid w:val="00AB0B7C"/>
    <w:rsid w:val="00AB0BC8"/>
    <w:rsid w:val="00AB1154"/>
    <w:rsid w:val="00AB11CA"/>
    <w:rsid w:val="00AB14D9"/>
    <w:rsid w:val="00AB2432"/>
    <w:rsid w:val="00AB2C1D"/>
    <w:rsid w:val="00AB2E09"/>
    <w:rsid w:val="00AB30FC"/>
    <w:rsid w:val="00AB3167"/>
    <w:rsid w:val="00AB39B4"/>
    <w:rsid w:val="00AB3A70"/>
    <w:rsid w:val="00AB4024"/>
    <w:rsid w:val="00AB4AB8"/>
    <w:rsid w:val="00AB5364"/>
    <w:rsid w:val="00AB5741"/>
    <w:rsid w:val="00AB655E"/>
    <w:rsid w:val="00AB74E5"/>
    <w:rsid w:val="00AB7A73"/>
    <w:rsid w:val="00AC007F"/>
    <w:rsid w:val="00AC0611"/>
    <w:rsid w:val="00AC0ED8"/>
    <w:rsid w:val="00AC2ECD"/>
    <w:rsid w:val="00AC3119"/>
    <w:rsid w:val="00AC40FF"/>
    <w:rsid w:val="00AC4289"/>
    <w:rsid w:val="00AC49FB"/>
    <w:rsid w:val="00AC4EF9"/>
    <w:rsid w:val="00AC5A10"/>
    <w:rsid w:val="00AC661A"/>
    <w:rsid w:val="00AC6A96"/>
    <w:rsid w:val="00AC7E91"/>
    <w:rsid w:val="00AD0AA3"/>
    <w:rsid w:val="00AD0F60"/>
    <w:rsid w:val="00AD1745"/>
    <w:rsid w:val="00AD1C47"/>
    <w:rsid w:val="00AD21AC"/>
    <w:rsid w:val="00AD2A52"/>
    <w:rsid w:val="00AD3D91"/>
    <w:rsid w:val="00AD3F94"/>
    <w:rsid w:val="00AD43CE"/>
    <w:rsid w:val="00AD490B"/>
    <w:rsid w:val="00AD4A5A"/>
    <w:rsid w:val="00AD5CAD"/>
    <w:rsid w:val="00AD6609"/>
    <w:rsid w:val="00AD6947"/>
    <w:rsid w:val="00AD7C06"/>
    <w:rsid w:val="00AE0489"/>
    <w:rsid w:val="00AE0BB9"/>
    <w:rsid w:val="00AE0E69"/>
    <w:rsid w:val="00AE0E9E"/>
    <w:rsid w:val="00AE0F75"/>
    <w:rsid w:val="00AE0FEF"/>
    <w:rsid w:val="00AE15E8"/>
    <w:rsid w:val="00AE1DAD"/>
    <w:rsid w:val="00AE244A"/>
    <w:rsid w:val="00AE27AC"/>
    <w:rsid w:val="00AE27AF"/>
    <w:rsid w:val="00AE2AD9"/>
    <w:rsid w:val="00AE2DB2"/>
    <w:rsid w:val="00AE38CA"/>
    <w:rsid w:val="00AE40E0"/>
    <w:rsid w:val="00AE4649"/>
    <w:rsid w:val="00AE49B8"/>
    <w:rsid w:val="00AE4DBA"/>
    <w:rsid w:val="00AE4F07"/>
    <w:rsid w:val="00AE5662"/>
    <w:rsid w:val="00AE5D77"/>
    <w:rsid w:val="00AE5DD2"/>
    <w:rsid w:val="00AE5E90"/>
    <w:rsid w:val="00AE6620"/>
    <w:rsid w:val="00AE7D74"/>
    <w:rsid w:val="00AE7E37"/>
    <w:rsid w:val="00AF0AC6"/>
    <w:rsid w:val="00AF0AE5"/>
    <w:rsid w:val="00AF126F"/>
    <w:rsid w:val="00AF1358"/>
    <w:rsid w:val="00AF1729"/>
    <w:rsid w:val="00AF1C5D"/>
    <w:rsid w:val="00AF1D8C"/>
    <w:rsid w:val="00AF2B13"/>
    <w:rsid w:val="00AF353A"/>
    <w:rsid w:val="00AF382A"/>
    <w:rsid w:val="00AF42D7"/>
    <w:rsid w:val="00AF48BD"/>
    <w:rsid w:val="00AF5224"/>
    <w:rsid w:val="00AF53E9"/>
    <w:rsid w:val="00AF5FD0"/>
    <w:rsid w:val="00AF7532"/>
    <w:rsid w:val="00B005A5"/>
    <w:rsid w:val="00B006FE"/>
    <w:rsid w:val="00B007CB"/>
    <w:rsid w:val="00B01B53"/>
    <w:rsid w:val="00B02AA9"/>
    <w:rsid w:val="00B02FA3"/>
    <w:rsid w:val="00B036E9"/>
    <w:rsid w:val="00B04A83"/>
    <w:rsid w:val="00B05084"/>
    <w:rsid w:val="00B05BCE"/>
    <w:rsid w:val="00B06266"/>
    <w:rsid w:val="00B06B3D"/>
    <w:rsid w:val="00B07976"/>
    <w:rsid w:val="00B07CAD"/>
    <w:rsid w:val="00B07DB9"/>
    <w:rsid w:val="00B07E25"/>
    <w:rsid w:val="00B111E4"/>
    <w:rsid w:val="00B116D1"/>
    <w:rsid w:val="00B12220"/>
    <w:rsid w:val="00B138EA"/>
    <w:rsid w:val="00B138F8"/>
    <w:rsid w:val="00B13B3C"/>
    <w:rsid w:val="00B1448E"/>
    <w:rsid w:val="00B145A4"/>
    <w:rsid w:val="00B145EF"/>
    <w:rsid w:val="00B15232"/>
    <w:rsid w:val="00B157F9"/>
    <w:rsid w:val="00B164A4"/>
    <w:rsid w:val="00B166C3"/>
    <w:rsid w:val="00B17C28"/>
    <w:rsid w:val="00B17EA0"/>
    <w:rsid w:val="00B17F51"/>
    <w:rsid w:val="00B20256"/>
    <w:rsid w:val="00B20D09"/>
    <w:rsid w:val="00B20F4F"/>
    <w:rsid w:val="00B213C1"/>
    <w:rsid w:val="00B213E5"/>
    <w:rsid w:val="00B217D6"/>
    <w:rsid w:val="00B21991"/>
    <w:rsid w:val="00B21A15"/>
    <w:rsid w:val="00B2265A"/>
    <w:rsid w:val="00B22D8D"/>
    <w:rsid w:val="00B23053"/>
    <w:rsid w:val="00B23DB4"/>
    <w:rsid w:val="00B2451B"/>
    <w:rsid w:val="00B24C79"/>
    <w:rsid w:val="00B252D6"/>
    <w:rsid w:val="00B25358"/>
    <w:rsid w:val="00B26E09"/>
    <w:rsid w:val="00B2763F"/>
    <w:rsid w:val="00B27810"/>
    <w:rsid w:val="00B27AAC"/>
    <w:rsid w:val="00B30922"/>
    <w:rsid w:val="00B30929"/>
    <w:rsid w:val="00B30F4E"/>
    <w:rsid w:val="00B31AE6"/>
    <w:rsid w:val="00B320FE"/>
    <w:rsid w:val="00B32321"/>
    <w:rsid w:val="00B32B9B"/>
    <w:rsid w:val="00B32E00"/>
    <w:rsid w:val="00B3437D"/>
    <w:rsid w:val="00B34A8B"/>
    <w:rsid w:val="00B356ED"/>
    <w:rsid w:val="00B372AA"/>
    <w:rsid w:val="00B37338"/>
    <w:rsid w:val="00B37605"/>
    <w:rsid w:val="00B4014B"/>
    <w:rsid w:val="00B40445"/>
    <w:rsid w:val="00B409E0"/>
    <w:rsid w:val="00B40FD9"/>
    <w:rsid w:val="00B41888"/>
    <w:rsid w:val="00B426C5"/>
    <w:rsid w:val="00B42C2C"/>
    <w:rsid w:val="00B42C34"/>
    <w:rsid w:val="00B42CE0"/>
    <w:rsid w:val="00B430AB"/>
    <w:rsid w:val="00B43187"/>
    <w:rsid w:val="00B43583"/>
    <w:rsid w:val="00B435B2"/>
    <w:rsid w:val="00B435B9"/>
    <w:rsid w:val="00B44569"/>
    <w:rsid w:val="00B446C9"/>
    <w:rsid w:val="00B44906"/>
    <w:rsid w:val="00B45A52"/>
    <w:rsid w:val="00B46175"/>
    <w:rsid w:val="00B46CFD"/>
    <w:rsid w:val="00B46FB3"/>
    <w:rsid w:val="00B470E7"/>
    <w:rsid w:val="00B47212"/>
    <w:rsid w:val="00B50A62"/>
    <w:rsid w:val="00B50AC4"/>
    <w:rsid w:val="00B5107A"/>
    <w:rsid w:val="00B51810"/>
    <w:rsid w:val="00B52197"/>
    <w:rsid w:val="00B52467"/>
    <w:rsid w:val="00B528A5"/>
    <w:rsid w:val="00B53DCB"/>
    <w:rsid w:val="00B542B5"/>
    <w:rsid w:val="00B54553"/>
    <w:rsid w:val="00B548B7"/>
    <w:rsid w:val="00B557C0"/>
    <w:rsid w:val="00B55991"/>
    <w:rsid w:val="00B55A16"/>
    <w:rsid w:val="00B56C21"/>
    <w:rsid w:val="00B56CC5"/>
    <w:rsid w:val="00B576D5"/>
    <w:rsid w:val="00B60702"/>
    <w:rsid w:val="00B60A85"/>
    <w:rsid w:val="00B60FA4"/>
    <w:rsid w:val="00B61153"/>
    <w:rsid w:val="00B615D6"/>
    <w:rsid w:val="00B624A6"/>
    <w:rsid w:val="00B62D23"/>
    <w:rsid w:val="00B65570"/>
    <w:rsid w:val="00B65708"/>
    <w:rsid w:val="00B65E7D"/>
    <w:rsid w:val="00B660AE"/>
    <w:rsid w:val="00B664C7"/>
    <w:rsid w:val="00B70411"/>
    <w:rsid w:val="00B707ED"/>
    <w:rsid w:val="00B70AD8"/>
    <w:rsid w:val="00B70C23"/>
    <w:rsid w:val="00B7178E"/>
    <w:rsid w:val="00B72B2C"/>
    <w:rsid w:val="00B72BBD"/>
    <w:rsid w:val="00B736CE"/>
    <w:rsid w:val="00B737C0"/>
    <w:rsid w:val="00B73900"/>
    <w:rsid w:val="00B739F6"/>
    <w:rsid w:val="00B7526E"/>
    <w:rsid w:val="00B75924"/>
    <w:rsid w:val="00B75B71"/>
    <w:rsid w:val="00B763AE"/>
    <w:rsid w:val="00B763E3"/>
    <w:rsid w:val="00B7650E"/>
    <w:rsid w:val="00B76A3C"/>
    <w:rsid w:val="00B778FD"/>
    <w:rsid w:val="00B80084"/>
    <w:rsid w:val="00B8090E"/>
    <w:rsid w:val="00B80E4D"/>
    <w:rsid w:val="00B81233"/>
    <w:rsid w:val="00B81288"/>
    <w:rsid w:val="00B81429"/>
    <w:rsid w:val="00B81769"/>
    <w:rsid w:val="00B81A6C"/>
    <w:rsid w:val="00B82069"/>
    <w:rsid w:val="00B82A7C"/>
    <w:rsid w:val="00B8317D"/>
    <w:rsid w:val="00B83783"/>
    <w:rsid w:val="00B84644"/>
    <w:rsid w:val="00B84EFA"/>
    <w:rsid w:val="00B85138"/>
    <w:rsid w:val="00B85DE5"/>
    <w:rsid w:val="00B86811"/>
    <w:rsid w:val="00B86B31"/>
    <w:rsid w:val="00B8752E"/>
    <w:rsid w:val="00B87B03"/>
    <w:rsid w:val="00B87B31"/>
    <w:rsid w:val="00B90AE7"/>
    <w:rsid w:val="00B90F73"/>
    <w:rsid w:val="00B91E1B"/>
    <w:rsid w:val="00B93061"/>
    <w:rsid w:val="00B9326C"/>
    <w:rsid w:val="00B93B59"/>
    <w:rsid w:val="00B9406A"/>
    <w:rsid w:val="00B950D6"/>
    <w:rsid w:val="00B95241"/>
    <w:rsid w:val="00B956F0"/>
    <w:rsid w:val="00B9615F"/>
    <w:rsid w:val="00B9682E"/>
    <w:rsid w:val="00B974E3"/>
    <w:rsid w:val="00B97A62"/>
    <w:rsid w:val="00B97C5D"/>
    <w:rsid w:val="00B97F75"/>
    <w:rsid w:val="00BA0589"/>
    <w:rsid w:val="00BA07E8"/>
    <w:rsid w:val="00BA11FD"/>
    <w:rsid w:val="00BA195C"/>
    <w:rsid w:val="00BA201F"/>
    <w:rsid w:val="00BA2280"/>
    <w:rsid w:val="00BA26F0"/>
    <w:rsid w:val="00BA2983"/>
    <w:rsid w:val="00BA2A08"/>
    <w:rsid w:val="00BA3890"/>
    <w:rsid w:val="00BA3935"/>
    <w:rsid w:val="00BA49C0"/>
    <w:rsid w:val="00BA49EF"/>
    <w:rsid w:val="00BA54E9"/>
    <w:rsid w:val="00BA56D2"/>
    <w:rsid w:val="00BA74B7"/>
    <w:rsid w:val="00BA76E0"/>
    <w:rsid w:val="00BA77C5"/>
    <w:rsid w:val="00BB01FE"/>
    <w:rsid w:val="00BB0310"/>
    <w:rsid w:val="00BB03AE"/>
    <w:rsid w:val="00BB03E4"/>
    <w:rsid w:val="00BB068C"/>
    <w:rsid w:val="00BB0B19"/>
    <w:rsid w:val="00BB2413"/>
    <w:rsid w:val="00BB2A25"/>
    <w:rsid w:val="00BB37FB"/>
    <w:rsid w:val="00BB3C51"/>
    <w:rsid w:val="00BB42B7"/>
    <w:rsid w:val="00BB481F"/>
    <w:rsid w:val="00BB4C18"/>
    <w:rsid w:val="00BB51E9"/>
    <w:rsid w:val="00BB54AD"/>
    <w:rsid w:val="00BB56DF"/>
    <w:rsid w:val="00BB5A0F"/>
    <w:rsid w:val="00BB69CE"/>
    <w:rsid w:val="00BB701F"/>
    <w:rsid w:val="00BC059F"/>
    <w:rsid w:val="00BC0FDC"/>
    <w:rsid w:val="00BC10F2"/>
    <w:rsid w:val="00BC1629"/>
    <w:rsid w:val="00BC1B0C"/>
    <w:rsid w:val="00BC1EA0"/>
    <w:rsid w:val="00BC226B"/>
    <w:rsid w:val="00BC2611"/>
    <w:rsid w:val="00BC3053"/>
    <w:rsid w:val="00BC3216"/>
    <w:rsid w:val="00BC4D2E"/>
    <w:rsid w:val="00BC5429"/>
    <w:rsid w:val="00BC58C8"/>
    <w:rsid w:val="00BC61F1"/>
    <w:rsid w:val="00BC62A1"/>
    <w:rsid w:val="00BC6678"/>
    <w:rsid w:val="00BC6717"/>
    <w:rsid w:val="00BC6951"/>
    <w:rsid w:val="00BC6E5F"/>
    <w:rsid w:val="00BC7C84"/>
    <w:rsid w:val="00BD07F2"/>
    <w:rsid w:val="00BD09DC"/>
    <w:rsid w:val="00BD0D4C"/>
    <w:rsid w:val="00BD0E46"/>
    <w:rsid w:val="00BD0FBA"/>
    <w:rsid w:val="00BD1202"/>
    <w:rsid w:val="00BD135A"/>
    <w:rsid w:val="00BD27E3"/>
    <w:rsid w:val="00BD361C"/>
    <w:rsid w:val="00BD3E5A"/>
    <w:rsid w:val="00BD42F2"/>
    <w:rsid w:val="00BD4545"/>
    <w:rsid w:val="00BD48AC"/>
    <w:rsid w:val="00BD5F1A"/>
    <w:rsid w:val="00BD60FB"/>
    <w:rsid w:val="00BD68A4"/>
    <w:rsid w:val="00BD7DC4"/>
    <w:rsid w:val="00BE01B6"/>
    <w:rsid w:val="00BE042B"/>
    <w:rsid w:val="00BE0FCB"/>
    <w:rsid w:val="00BE0FEA"/>
    <w:rsid w:val="00BE1234"/>
    <w:rsid w:val="00BE1E8B"/>
    <w:rsid w:val="00BE2151"/>
    <w:rsid w:val="00BE23AB"/>
    <w:rsid w:val="00BE2FA6"/>
    <w:rsid w:val="00BE3191"/>
    <w:rsid w:val="00BE333F"/>
    <w:rsid w:val="00BE378F"/>
    <w:rsid w:val="00BE39C3"/>
    <w:rsid w:val="00BE3D8A"/>
    <w:rsid w:val="00BE44DF"/>
    <w:rsid w:val="00BE5E99"/>
    <w:rsid w:val="00BE6E30"/>
    <w:rsid w:val="00BE7406"/>
    <w:rsid w:val="00BE7603"/>
    <w:rsid w:val="00BE778F"/>
    <w:rsid w:val="00BF0020"/>
    <w:rsid w:val="00BF0619"/>
    <w:rsid w:val="00BF14A0"/>
    <w:rsid w:val="00BF3279"/>
    <w:rsid w:val="00BF3949"/>
    <w:rsid w:val="00BF42A6"/>
    <w:rsid w:val="00BF45E3"/>
    <w:rsid w:val="00BF473B"/>
    <w:rsid w:val="00BF51CC"/>
    <w:rsid w:val="00BF5620"/>
    <w:rsid w:val="00BF685B"/>
    <w:rsid w:val="00BF6A9D"/>
    <w:rsid w:val="00BF7003"/>
    <w:rsid w:val="00BF74C7"/>
    <w:rsid w:val="00C015F1"/>
    <w:rsid w:val="00C01F33"/>
    <w:rsid w:val="00C021AC"/>
    <w:rsid w:val="00C02B81"/>
    <w:rsid w:val="00C02CC6"/>
    <w:rsid w:val="00C040F7"/>
    <w:rsid w:val="00C044AB"/>
    <w:rsid w:val="00C05706"/>
    <w:rsid w:val="00C064B0"/>
    <w:rsid w:val="00C064D3"/>
    <w:rsid w:val="00C07198"/>
    <w:rsid w:val="00C07377"/>
    <w:rsid w:val="00C07491"/>
    <w:rsid w:val="00C074A1"/>
    <w:rsid w:val="00C07E62"/>
    <w:rsid w:val="00C10126"/>
    <w:rsid w:val="00C10478"/>
    <w:rsid w:val="00C107E0"/>
    <w:rsid w:val="00C113A4"/>
    <w:rsid w:val="00C12107"/>
    <w:rsid w:val="00C12DA6"/>
    <w:rsid w:val="00C12E51"/>
    <w:rsid w:val="00C139A9"/>
    <w:rsid w:val="00C14309"/>
    <w:rsid w:val="00C14669"/>
    <w:rsid w:val="00C14D4B"/>
    <w:rsid w:val="00C14DFD"/>
    <w:rsid w:val="00C14E54"/>
    <w:rsid w:val="00C154BB"/>
    <w:rsid w:val="00C170EA"/>
    <w:rsid w:val="00C17D7A"/>
    <w:rsid w:val="00C201AC"/>
    <w:rsid w:val="00C20E5E"/>
    <w:rsid w:val="00C21117"/>
    <w:rsid w:val="00C2145E"/>
    <w:rsid w:val="00C21820"/>
    <w:rsid w:val="00C218AC"/>
    <w:rsid w:val="00C22D1F"/>
    <w:rsid w:val="00C22D78"/>
    <w:rsid w:val="00C246C6"/>
    <w:rsid w:val="00C2505B"/>
    <w:rsid w:val="00C25998"/>
    <w:rsid w:val="00C259CB"/>
    <w:rsid w:val="00C268E6"/>
    <w:rsid w:val="00C27197"/>
    <w:rsid w:val="00C27640"/>
    <w:rsid w:val="00C276CC"/>
    <w:rsid w:val="00C279B5"/>
    <w:rsid w:val="00C27C45"/>
    <w:rsid w:val="00C27F3F"/>
    <w:rsid w:val="00C301FD"/>
    <w:rsid w:val="00C30239"/>
    <w:rsid w:val="00C30E50"/>
    <w:rsid w:val="00C31920"/>
    <w:rsid w:val="00C31E4A"/>
    <w:rsid w:val="00C3306C"/>
    <w:rsid w:val="00C345E7"/>
    <w:rsid w:val="00C3471B"/>
    <w:rsid w:val="00C34F73"/>
    <w:rsid w:val="00C3510C"/>
    <w:rsid w:val="00C359E3"/>
    <w:rsid w:val="00C35FBC"/>
    <w:rsid w:val="00C36014"/>
    <w:rsid w:val="00C3719D"/>
    <w:rsid w:val="00C371E3"/>
    <w:rsid w:val="00C37CB2"/>
    <w:rsid w:val="00C37E76"/>
    <w:rsid w:val="00C407BE"/>
    <w:rsid w:val="00C4096F"/>
    <w:rsid w:val="00C40C2A"/>
    <w:rsid w:val="00C411F4"/>
    <w:rsid w:val="00C4128D"/>
    <w:rsid w:val="00C41508"/>
    <w:rsid w:val="00C416B8"/>
    <w:rsid w:val="00C4298B"/>
    <w:rsid w:val="00C4318C"/>
    <w:rsid w:val="00C43F1B"/>
    <w:rsid w:val="00C443AC"/>
    <w:rsid w:val="00C449BB"/>
    <w:rsid w:val="00C453BB"/>
    <w:rsid w:val="00C468FF"/>
    <w:rsid w:val="00C46D6B"/>
    <w:rsid w:val="00C473A5"/>
    <w:rsid w:val="00C50263"/>
    <w:rsid w:val="00C50CDF"/>
    <w:rsid w:val="00C50EC8"/>
    <w:rsid w:val="00C50FF4"/>
    <w:rsid w:val="00C5199A"/>
    <w:rsid w:val="00C52587"/>
    <w:rsid w:val="00C534FE"/>
    <w:rsid w:val="00C54687"/>
    <w:rsid w:val="00C54995"/>
    <w:rsid w:val="00C54D13"/>
    <w:rsid w:val="00C54D41"/>
    <w:rsid w:val="00C54DED"/>
    <w:rsid w:val="00C55598"/>
    <w:rsid w:val="00C55F94"/>
    <w:rsid w:val="00C56943"/>
    <w:rsid w:val="00C56DFC"/>
    <w:rsid w:val="00C570FA"/>
    <w:rsid w:val="00C57312"/>
    <w:rsid w:val="00C57EB3"/>
    <w:rsid w:val="00C60457"/>
    <w:rsid w:val="00C60700"/>
    <w:rsid w:val="00C60783"/>
    <w:rsid w:val="00C60DEA"/>
    <w:rsid w:val="00C61228"/>
    <w:rsid w:val="00C613AC"/>
    <w:rsid w:val="00C614DE"/>
    <w:rsid w:val="00C61CA1"/>
    <w:rsid w:val="00C64672"/>
    <w:rsid w:val="00C649C9"/>
    <w:rsid w:val="00C64D73"/>
    <w:rsid w:val="00C65B4C"/>
    <w:rsid w:val="00C65D91"/>
    <w:rsid w:val="00C661DC"/>
    <w:rsid w:val="00C6622B"/>
    <w:rsid w:val="00C66DDF"/>
    <w:rsid w:val="00C67184"/>
    <w:rsid w:val="00C676B6"/>
    <w:rsid w:val="00C67999"/>
    <w:rsid w:val="00C67A05"/>
    <w:rsid w:val="00C67F28"/>
    <w:rsid w:val="00C70697"/>
    <w:rsid w:val="00C70C21"/>
    <w:rsid w:val="00C72093"/>
    <w:rsid w:val="00C722E3"/>
    <w:rsid w:val="00C7244D"/>
    <w:rsid w:val="00C7293B"/>
    <w:rsid w:val="00C72EF4"/>
    <w:rsid w:val="00C733C8"/>
    <w:rsid w:val="00C73432"/>
    <w:rsid w:val="00C735DE"/>
    <w:rsid w:val="00C73BAD"/>
    <w:rsid w:val="00C7415C"/>
    <w:rsid w:val="00C744FE"/>
    <w:rsid w:val="00C7496F"/>
    <w:rsid w:val="00C74E54"/>
    <w:rsid w:val="00C75960"/>
    <w:rsid w:val="00C75ADF"/>
    <w:rsid w:val="00C75D2F"/>
    <w:rsid w:val="00C75FB9"/>
    <w:rsid w:val="00C7652C"/>
    <w:rsid w:val="00C766FC"/>
    <w:rsid w:val="00C767BE"/>
    <w:rsid w:val="00C76D1C"/>
    <w:rsid w:val="00C76E3C"/>
    <w:rsid w:val="00C7727E"/>
    <w:rsid w:val="00C8068F"/>
    <w:rsid w:val="00C81568"/>
    <w:rsid w:val="00C82718"/>
    <w:rsid w:val="00C82870"/>
    <w:rsid w:val="00C83B66"/>
    <w:rsid w:val="00C8455C"/>
    <w:rsid w:val="00C8480F"/>
    <w:rsid w:val="00C84B21"/>
    <w:rsid w:val="00C84EBC"/>
    <w:rsid w:val="00C85F08"/>
    <w:rsid w:val="00C86323"/>
    <w:rsid w:val="00C86883"/>
    <w:rsid w:val="00C8744F"/>
    <w:rsid w:val="00C9027A"/>
    <w:rsid w:val="00C9068E"/>
    <w:rsid w:val="00C90741"/>
    <w:rsid w:val="00C91F57"/>
    <w:rsid w:val="00C92BB5"/>
    <w:rsid w:val="00C92D04"/>
    <w:rsid w:val="00C93814"/>
    <w:rsid w:val="00C93A1F"/>
    <w:rsid w:val="00C93C4B"/>
    <w:rsid w:val="00C944AB"/>
    <w:rsid w:val="00C94673"/>
    <w:rsid w:val="00C9487D"/>
    <w:rsid w:val="00C95B40"/>
    <w:rsid w:val="00C95F85"/>
    <w:rsid w:val="00C967CB"/>
    <w:rsid w:val="00CA03A6"/>
    <w:rsid w:val="00CA07C1"/>
    <w:rsid w:val="00CA0BD9"/>
    <w:rsid w:val="00CA12AD"/>
    <w:rsid w:val="00CA13AD"/>
    <w:rsid w:val="00CA1ED8"/>
    <w:rsid w:val="00CA20F3"/>
    <w:rsid w:val="00CA3E57"/>
    <w:rsid w:val="00CA4058"/>
    <w:rsid w:val="00CA518C"/>
    <w:rsid w:val="00CA5D4C"/>
    <w:rsid w:val="00CA5EBB"/>
    <w:rsid w:val="00CA67B7"/>
    <w:rsid w:val="00CB0FCA"/>
    <w:rsid w:val="00CB102F"/>
    <w:rsid w:val="00CB1413"/>
    <w:rsid w:val="00CB15ED"/>
    <w:rsid w:val="00CB1873"/>
    <w:rsid w:val="00CB1C81"/>
    <w:rsid w:val="00CB1F63"/>
    <w:rsid w:val="00CB23DA"/>
    <w:rsid w:val="00CB2F14"/>
    <w:rsid w:val="00CB4406"/>
    <w:rsid w:val="00CB4F1B"/>
    <w:rsid w:val="00CB568B"/>
    <w:rsid w:val="00CB5DD3"/>
    <w:rsid w:val="00CB653C"/>
    <w:rsid w:val="00CB660B"/>
    <w:rsid w:val="00CB66EE"/>
    <w:rsid w:val="00CB6AE4"/>
    <w:rsid w:val="00CB6AE7"/>
    <w:rsid w:val="00CB7170"/>
    <w:rsid w:val="00CC040E"/>
    <w:rsid w:val="00CC0CEF"/>
    <w:rsid w:val="00CC111F"/>
    <w:rsid w:val="00CC1C2C"/>
    <w:rsid w:val="00CC2011"/>
    <w:rsid w:val="00CC2D7A"/>
    <w:rsid w:val="00CC2E42"/>
    <w:rsid w:val="00CC2FF5"/>
    <w:rsid w:val="00CC3686"/>
    <w:rsid w:val="00CC3EA0"/>
    <w:rsid w:val="00CC537F"/>
    <w:rsid w:val="00CC53EC"/>
    <w:rsid w:val="00CC5802"/>
    <w:rsid w:val="00CC5828"/>
    <w:rsid w:val="00CC7B45"/>
    <w:rsid w:val="00CD0B78"/>
    <w:rsid w:val="00CD1188"/>
    <w:rsid w:val="00CD148E"/>
    <w:rsid w:val="00CD149B"/>
    <w:rsid w:val="00CD167C"/>
    <w:rsid w:val="00CD1936"/>
    <w:rsid w:val="00CD1A9D"/>
    <w:rsid w:val="00CD1C15"/>
    <w:rsid w:val="00CD210F"/>
    <w:rsid w:val="00CD25F7"/>
    <w:rsid w:val="00CD275F"/>
    <w:rsid w:val="00CD2DDF"/>
    <w:rsid w:val="00CD2ED1"/>
    <w:rsid w:val="00CD337B"/>
    <w:rsid w:val="00CD4410"/>
    <w:rsid w:val="00CD55BF"/>
    <w:rsid w:val="00CD5B18"/>
    <w:rsid w:val="00CD5BE7"/>
    <w:rsid w:val="00CD5EA3"/>
    <w:rsid w:val="00CD6826"/>
    <w:rsid w:val="00CD7146"/>
    <w:rsid w:val="00CD73A9"/>
    <w:rsid w:val="00CE0424"/>
    <w:rsid w:val="00CE0462"/>
    <w:rsid w:val="00CE052C"/>
    <w:rsid w:val="00CE0869"/>
    <w:rsid w:val="00CE1978"/>
    <w:rsid w:val="00CE1F14"/>
    <w:rsid w:val="00CE2489"/>
    <w:rsid w:val="00CE2598"/>
    <w:rsid w:val="00CE35EA"/>
    <w:rsid w:val="00CE3813"/>
    <w:rsid w:val="00CE401B"/>
    <w:rsid w:val="00CE4181"/>
    <w:rsid w:val="00CE5339"/>
    <w:rsid w:val="00CE59EE"/>
    <w:rsid w:val="00CE66F7"/>
    <w:rsid w:val="00CE6DDB"/>
    <w:rsid w:val="00CE7482"/>
    <w:rsid w:val="00CE7561"/>
    <w:rsid w:val="00CF05F6"/>
    <w:rsid w:val="00CF1354"/>
    <w:rsid w:val="00CF1453"/>
    <w:rsid w:val="00CF15EC"/>
    <w:rsid w:val="00CF233D"/>
    <w:rsid w:val="00CF2433"/>
    <w:rsid w:val="00CF3627"/>
    <w:rsid w:val="00CF38C6"/>
    <w:rsid w:val="00CF39F0"/>
    <w:rsid w:val="00CF3B1F"/>
    <w:rsid w:val="00CF3BF6"/>
    <w:rsid w:val="00CF3E6C"/>
    <w:rsid w:val="00CF5A1B"/>
    <w:rsid w:val="00CF625B"/>
    <w:rsid w:val="00CF64F1"/>
    <w:rsid w:val="00CF687E"/>
    <w:rsid w:val="00CF6B49"/>
    <w:rsid w:val="00CF7EF9"/>
    <w:rsid w:val="00D01D90"/>
    <w:rsid w:val="00D0349B"/>
    <w:rsid w:val="00D0356F"/>
    <w:rsid w:val="00D0370D"/>
    <w:rsid w:val="00D04353"/>
    <w:rsid w:val="00D04F39"/>
    <w:rsid w:val="00D0500E"/>
    <w:rsid w:val="00D053C9"/>
    <w:rsid w:val="00D058AD"/>
    <w:rsid w:val="00D0617D"/>
    <w:rsid w:val="00D10249"/>
    <w:rsid w:val="00D11470"/>
    <w:rsid w:val="00D115C3"/>
    <w:rsid w:val="00D11897"/>
    <w:rsid w:val="00D1265E"/>
    <w:rsid w:val="00D12961"/>
    <w:rsid w:val="00D12C2D"/>
    <w:rsid w:val="00D12E7F"/>
    <w:rsid w:val="00D12F51"/>
    <w:rsid w:val="00D13135"/>
    <w:rsid w:val="00D13327"/>
    <w:rsid w:val="00D139E8"/>
    <w:rsid w:val="00D13A3F"/>
    <w:rsid w:val="00D13E4E"/>
    <w:rsid w:val="00D14B6F"/>
    <w:rsid w:val="00D14B70"/>
    <w:rsid w:val="00D15AC4"/>
    <w:rsid w:val="00D16831"/>
    <w:rsid w:val="00D20839"/>
    <w:rsid w:val="00D213D0"/>
    <w:rsid w:val="00D2167D"/>
    <w:rsid w:val="00D2247D"/>
    <w:rsid w:val="00D2359F"/>
    <w:rsid w:val="00D237DE"/>
    <w:rsid w:val="00D239A7"/>
    <w:rsid w:val="00D23AB1"/>
    <w:rsid w:val="00D23F47"/>
    <w:rsid w:val="00D24E40"/>
    <w:rsid w:val="00D25240"/>
    <w:rsid w:val="00D26123"/>
    <w:rsid w:val="00D268BC"/>
    <w:rsid w:val="00D271B8"/>
    <w:rsid w:val="00D273A6"/>
    <w:rsid w:val="00D27607"/>
    <w:rsid w:val="00D31072"/>
    <w:rsid w:val="00D317B7"/>
    <w:rsid w:val="00D3311F"/>
    <w:rsid w:val="00D33431"/>
    <w:rsid w:val="00D335DD"/>
    <w:rsid w:val="00D33664"/>
    <w:rsid w:val="00D336FD"/>
    <w:rsid w:val="00D340AA"/>
    <w:rsid w:val="00D345FB"/>
    <w:rsid w:val="00D34DC6"/>
    <w:rsid w:val="00D358E1"/>
    <w:rsid w:val="00D35E80"/>
    <w:rsid w:val="00D36E12"/>
    <w:rsid w:val="00D36E71"/>
    <w:rsid w:val="00D36EC2"/>
    <w:rsid w:val="00D373AA"/>
    <w:rsid w:val="00D37816"/>
    <w:rsid w:val="00D37D87"/>
    <w:rsid w:val="00D3E990"/>
    <w:rsid w:val="00D40898"/>
    <w:rsid w:val="00D40AAE"/>
    <w:rsid w:val="00D40B33"/>
    <w:rsid w:val="00D41241"/>
    <w:rsid w:val="00D41913"/>
    <w:rsid w:val="00D42A95"/>
    <w:rsid w:val="00D4318F"/>
    <w:rsid w:val="00D43204"/>
    <w:rsid w:val="00D438BF"/>
    <w:rsid w:val="00D439D7"/>
    <w:rsid w:val="00D440F8"/>
    <w:rsid w:val="00D44683"/>
    <w:rsid w:val="00D448B6"/>
    <w:rsid w:val="00D44919"/>
    <w:rsid w:val="00D453BE"/>
    <w:rsid w:val="00D45928"/>
    <w:rsid w:val="00D46366"/>
    <w:rsid w:val="00D47750"/>
    <w:rsid w:val="00D50D44"/>
    <w:rsid w:val="00D5113C"/>
    <w:rsid w:val="00D517F2"/>
    <w:rsid w:val="00D51B33"/>
    <w:rsid w:val="00D521E6"/>
    <w:rsid w:val="00D52F44"/>
    <w:rsid w:val="00D52F66"/>
    <w:rsid w:val="00D54027"/>
    <w:rsid w:val="00D546FF"/>
    <w:rsid w:val="00D554F2"/>
    <w:rsid w:val="00D55AD5"/>
    <w:rsid w:val="00D562F3"/>
    <w:rsid w:val="00D572E1"/>
    <w:rsid w:val="00D5737E"/>
    <w:rsid w:val="00D574CF"/>
    <w:rsid w:val="00D5768E"/>
    <w:rsid w:val="00D576CA"/>
    <w:rsid w:val="00D57904"/>
    <w:rsid w:val="00D602E9"/>
    <w:rsid w:val="00D60C8D"/>
    <w:rsid w:val="00D60F78"/>
    <w:rsid w:val="00D61231"/>
    <w:rsid w:val="00D615C4"/>
    <w:rsid w:val="00D61AF5"/>
    <w:rsid w:val="00D61E40"/>
    <w:rsid w:val="00D62376"/>
    <w:rsid w:val="00D623A3"/>
    <w:rsid w:val="00D623C9"/>
    <w:rsid w:val="00D6253A"/>
    <w:rsid w:val="00D6281A"/>
    <w:rsid w:val="00D62FE7"/>
    <w:rsid w:val="00D63054"/>
    <w:rsid w:val="00D6328F"/>
    <w:rsid w:val="00D63BBC"/>
    <w:rsid w:val="00D63E5C"/>
    <w:rsid w:val="00D648A1"/>
    <w:rsid w:val="00D64AA3"/>
    <w:rsid w:val="00D652B5"/>
    <w:rsid w:val="00D657B7"/>
    <w:rsid w:val="00D65D49"/>
    <w:rsid w:val="00D66155"/>
    <w:rsid w:val="00D67E08"/>
    <w:rsid w:val="00D70573"/>
    <w:rsid w:val="00D70797"/>
    <w:rsid w:val="00D708B0"/>
    <w:rsid w:val="00D70A0E"/>
    <w:rsid w:val="00D7216F"/>
    <w:rsid w:val="00D722CB"/>
    <w:rsid w:val="00D72F44"/>
    <w:rsid w:val="00D73C2F"/>
    <w:rsid w:val="00D7450A"/>
    <w:rsid w:val="00D757CA"/>
    <w:rsid w:val="00D75F90"/>
    <w:rsid w:val="00D76E1E"/>
    <w:rsid w:val="00D77718"/>
    <w:rsid w:val="00D77B1D"/>
    <w:rsid w:val="00D77DAD"/>
    <w:rsid w:val="00D8021F"/>
    <w:rsid w:val="00D80383"/>
    <w:rsid w:val="00D80730"/>
    <w:rsid w:val="00D80B76"/>
    <w:rsid w:val="00D8109B"/>
    <w:rsid w:val="00D813A6"/>
    <w:rsid w:val="00D8179A"/>
    <w:rsid w:val="00D81CD5"/>
    <w:rsid w:val="00D823C6"/>
    <w:rsid w:val="00D8327F"/>
    <w:rsid w:val="00D83354"/>
    <w:rsid w:val="00D83BC9"/>
    <w:rsid w:val="00D83D02"/>
    <w:rsid w:val="00D84064"/>
    <w:rsid w:val="00D842F3"/>
    <w:rsid w:val="00D85D36"/>
    <w:rsid w:val="00D85E2E"/>
    <w:rsid w:val="00D86287"/>
    <w:rsid w:val="00D86CA3"/>
    <w:rsid w:val="00D86EA6"/>
    <w:rsid w:val="00D86FF7"/>
    <w:rsid w:val="00D871CE"/>
    <w:rsid w:val="00D8780B"/>
    <w:rsid w:val="00D90EFE"/>
    <w:rsid w:val="00D9196D"/>
    <w:rsid w:val="00D91D22"/>
    <w:rsid w:val="00D92982"/>
    <w:rsid w:val="00D9310F"/>
    <w:rsid w:val="00D93205"/>
    <w:rsid w:val="00D93F8D"/>
    <w:rsid w:val="00D94CB2"/>
    <w:rsid w:val="00D95672"/>
    <w:rsid w:val="00D95DB5"/>
    <w:rsid w:val="00D96CFB"/>
    <w:rsid w:val="00D974FF"/>
    <w:rsid w:val="00D97B13"/>
    <w:rsid w:val="00D97DD6"/>
    <w:rsid w:val="00D9C639"/>
    <w:rsid w:val="00DA1552"/>
    <w:rsid w:val="00DA21CC"/>
    <w:rsid w:val="00DA305E"/>
    <w:rsid w:val="00DA30D5"/>
    <w:rsid w:val="00DA35C6"/>
    <w:rsid w:val="00DA3CD8"/>
    <w:rsid w:val="00DA3FA2"/>
    <w:rsid w:val="00DA5417"/>
    <w:rsid w:val="00DA56E8"/>
    <w:rsid w:val="00DA63D4"/>
    <w:rsid w:val="00DA749E"/>
    <w:rsid w:val="00DB0A9F"/>
    <w:rsid w:val="00DB1379"/>
    <w:rsid w:val="00DB16BF"/>
    <w:rsid w:val="00DB1B8D"/>
    <w:rsid w:val="00DB1DFB"/>
    <w:rsid w:val="00DB2B00"/>
    <w:rsid w:val="00DB377D"/>
    <w:rsid w:val="00DB38BA"/>
    <w:rsid w:val="00DB3F77"/>
    <w:rsid w:val="00DB42E2"/>
    <w:rsid w:val="00DB44D5"/>
    <w:rsid w:val="00DB4D0E"/>
    <w:rsid w:val="00DB50D5"/>
    <w:rsid w:val="00DB5174"/>
    <w:rsid w:val="00DB61EA"/>
    <w:rsid w:val="00DB7022"/>
    <w:rsid w:val="00DB707C"/>
    <w:rsid w:val="00DB7224"/>
    <w:rsid w:val="00DB7624"/>
    <w:rsid w:val="00DB792F"/>
    <w:rsid w:val="00DB7CF2"/>
    <w:rsid w:val="00DC0636"/>
    <w:rsid w:val="00DC19B9"/>
    <w:rsid w:val="00DC1C45"/>
    <w:rsid w:val="00DC2964"/>
    <w:rsid w:val="00DC2B17"/>
    <w:rsid w:val="00DC2D36"/>
    <w:rsid w:val="00DC3022"/>
    <w:rsid w:val="00DC3AB5"/>
    <w:rsid w:val="00DC50D8"/>
    <w:rsid w:val="00DC53EF"/>
    <w:rsid w:val="00DC585F"/>
    <w:rsid w:val="00DC6189"/>
    <w:rsid w:val="00DC626B"/>
    <w:rsid w:val="00DC63E0"/>
    <w:rsid w:val="00DC63F6"/>
    <w:rsid w:val="00DC682D"/>
    <w:rsid w:val="00DC6864"/>
    <w:rsid w:val="00DC710D"/>
    <w:rsid w:val="00DC732D"/>
    <w:rsid w:val="00DC771C"/>
    <w:rsid w:val="00DC7C77"/>
    <w:rsid w:val="00DD00C6"/>
    <w:rsid w:val="00DD00F3"/>
    <w:rsid w:val="00DD10A4"/>
    <w:rsid w:val="00DD1993"/>
    <w:rsid w:val="00DD1AF4"/>
    <w:rsid w:val="00DD1EDD"/>
    <w:rsid w:val="00DD213F"/>
    <w:rsid w:val="00DD222A"/>
    <w:rsid w:val="00DD342A"/>
    <w:rsid w:val="00DD349B"/>
    <w:rsid w:val="00DD3DB5"/>
    <w:rsid w:val="00DD4C74"/>
    <w:rsid w:val="00DD5118"/>
    <w:rsid w:val="00DD5695"/>
    <w:rsid w:val="00DD590C"/>
    <w:rsid w:val="00DD6C8C"/>
    <w:rsid w:val="00DD7106"/>
    <w:rsid w:val="00DD7894"/>
    <w:rsid w:val="00DE116C"/>
    <w:rsid w:val="00DE141F"/>
    <w:rsid w:val="00DE1880"/>
    <w:rsid w:val="00DE1E4C"/>
    <w:rsid w:val="00DE26B4"/>
    <w:rsid w:val="00DE2C1B"/>
    <w:rsid w:val="00DE363A"/>
    <w:rsid w:val="00DE367C"/>
    <w:rsid w:val="00DE41C8"/>
    <w:rsid w:val="00DE48C7"/>
    <w:rsid w:val="00DE4E4B"/>
    <w:rsid w:val="00DE503C"/>
    <w:rsid w:val="00DE51F1"/>
    <w:rsid w:val="00DE5608"/>
    <w:rsid w:val="00DE58D0"/>
    <w:rsid w:val="00DE654F"/>
    <w:rsid w:val="00DE69E2"/>
    <w:rsid w:val="00DE6A38"/>
    <w:rsid w:val="00DE7C7C"/>
    <w:rsid w:val="00DF0B6E"/>
    <w:rsid w:val="00DF1203"/>
    <w:rsid w:val="00DF1246"/>
    <w:rsid w:val="00DF15E0"/>
    <w:rsid w:val="00DF187A"/>
    <w:rsid w:val="00DF1C84"/>
    <w:rsid w:val="00DF2F3A"/>
    <w:rsid w:val="00DF321E"/>
    <w:rsid w:val="00DF36A5"/>
    <w:rsid w:val="00DF37A0"/>
    <w:rsid w:val="00DF4189"/>
    <w:rsid w:val="00DF472A"/>
    <w:rsid w:val="00DF5580"/>
    <w:rsid w:val="00DF570E"/>
    <w:rsid w:val="00DF57F0"/>
    <w:rsid w:val="00DF59DB"/>
    <w:rsid w:val="00DF6044"/>
    <w:rsid w:val="00DF702C"/>
    <w:rsid w:val="00DF72E6"/>
    <w:rsid w:val="00DF79A0"/>
    <w:rsid w:val="00DF79CB"/>
    <w:rsid w:val="00E00489"/>
    <w:rsid w:val="00E00E2B"/>
    <w:rsid w:val="00E018BF"/>
    <w:rsid w:val="00E01B53"/>
    <w:rsid w:val="00E01E11"/>
    <w:rsid w:val="00E0306B"/>
    <w:rsid w:val="00E039B5"/>
    <w:rsid w:val="00E03AE6"/>
    <w:rsid w:val="00E03FCB"/>
    <w:rsid w:val="00E055DF"/>
    <w:rsid w:val="00E0596F"/>
    <w:rsid w:val="00E05B1E"/>
    <w:rsid w:val="00E05DAF"/>
    <w:rsid w:val="00E069B2"/>
    <w:rsid w:val="00E06EE2"/>
    <w:rsid w:val="00E070E0"/>
    <w:rsid w:val="00E0796F"/>
    <w:rsid w:val="00E10000"/>
    <w:rsid w:val="00E110E7"/>
    <w:rsid w:val="00E11B20"/>
    <w:rsid w:val="00E11E2E"/>
    <w:rsid w:val="00E1274F"/>
    <w:rsid w:val="00E13D72"/>
    <w:rsid w:val="00E146AB"/>
    <w:rsid w:val="00E14BA7"/>
    <w:rsid w:val="00E14C00"/>
    <w:rsid w:val="00E15AB8"/>
    <w:rsid w:val="00E15AE7"/>
    <w:rsid w:val="00E15BE3"/>
    <w:rsid w:val="00E15EAF"/>
    <w:rsid w:val="00E1616D"/>
    <w:rsid w:val="00E16807"/>
    <w:rsid w:val="00E17505"/>
    <w:rsid w:val="00E17FA2"/>
    <w:rsid w:val="00E215ED"/>
    <w:rsid w:val="00E2216F"/>
    <w:rsid w:val="00E221BD"/>
    <w:rsid w:val="00E22330"/>
    <w:rsid w:val="00E2283D"/>
    <w:rsid w:val="00E22E54"/>
    <w:rsid w:val="00E23C98"/>
    <w:rsid w:val="00E23DF3"/>
    <w:rsid w:val="00E24306"/>
    <w:rsid w:val="00E253F9"/>
    <w:rsid w:val="00E25BDF"/>
    <w:rsid w:val="00E27B95"/>
    <w:rsid w:val="00E27F7B"/>
    <w:rsid w:val="00E30240"/>
    <w:rsid w:val="00E30B5A"/>
    <w:rsid w:val="00E30EE3"/>
    <w:rsid w:val="00E3123A"/>
    <w:rsid w:val="00E3123D"/>
    <w:rsid w:val="00E31448"/>
    <w:rsid w:val="00E31461"/>
    <w:rsid w:val="00E31845"/>
    <w:rsid w:val="00E31D43"/>
    <w:rsid w:val="00E32299"/>
    <w:rsid w:val="00E32608"/>
    <w:rsid w:val="00E32C0C"/>
    <w:rsid w:val="00E32D82"/>
    <w:rsid w:val="00E32FB2"/>
    <w:rsid w:val="00E338F2"/>
    <w:rsid w:val="00E33A4B"/>
    <w:rsid w:val="00E34188"/>
    <w:rsid w:val="00E34424"/>
    <w:rsid w:val="00E34738"/>
    <w:rsid w:val="00E34B6E"/>
    <w:rsid w:val="00E35559"/>
    <w:rsid w:val="00E35560"/>
    <w:rsid w:val="00E361C1"/>
    <w:rsid w:val="00E36551"/>
    <w:rsid w:val="00E36982"/>
    <w:rsid w:val="00E36ACC"/>
    <w:rsid w:val="00E3723A"/>
    <w:rsid w:val="00E37860"/>
    <w:rsid w:val="00E4096D"/>
    <w:rsid w:val="00E416AA"/>
    <w:rsid w:val="00E41FEA"/>
    <w:rsid w:val="00E43662"/>
    <w:rsid w:val="00E446F1"/>
    <w:rsid w:val="00E44700"/>
    <w:rsid w:val="00E45D8A"/>
    <w:rsid w:val="00E46211"/>
    <w:rsid w:val="00E46886"/>
    <w:rsid w:val="00E4708D"/>
    <w:rsid w:val="00E4746B"/>
    <w:rsid w:val="00E47A7F"/>
    <w:rsid w:val="00E47AEF"/>
    <w:rsid w:val="00E506CF"/>
    <w:rsid w:val="00E512B1"/>
    <w:rsid w:val="00E519D7"/>
    <w:rsid w:val="00E529D5"/>
    <w:rsid w:val="00E52C0A"/>
    <w:rsid w:val="00E53040"/>
    <w:rsid w:val="00E533DE"/>
    <w:rsid w:val="00E5346D"/>
    <w:rsid w:val="00E53B75"/>
    <w:rsid w:val="00E5407C"/>
    <w:rsid w:val="00E5462F"/>
    <w:rsid w:val="00E54671"/>
    <w:rsid w:val="00E54680"/>
    <w:rsid w:val="00E54E3B"/>
    <w:rsid w:val="00E5534D"/>
    <w:rsid w:val="00E554F1"/>
    <w:rsid w:val="00E566CB"/>
    <w:rsid w:val="00E56E41"/>
    <w:rsid w:val="00E57565"/>
    <w:rsid w:val="00E57962"/>
    <w:rsid w:val="00E57F80"/>
    <w:rsid w:val="00E57F8F"/>
    <w:rsid w:val="00E61193"/>
    <w:rsid w:val="00E6209C"/>
    <w:rsid w:val="00E631D2"/>
    <w:rsid w:val="00E63838"/>
    <w:rsid w:val="00E64434"/>
    <w:rsid w:val="00E67695"/>
    <w:rsid w:val="00E676E1"/>
    <w:rsid w:val="00E67C51"/>
    <w:rsid w:val="00E7021F"/>
    <w:rsid w:val="00E70235"/>
    <w:rsid w:val="00E70483"/>
    <w:rsid w:val="00E70527"/>
    <w:rsid w:val="00E70979"/>
    <w:rsid w:val="00E70DAA"/>
    <w:rsid w:val="00E710B1"/>
    <w:rsid w:val="00E7135D"/>
    <w:rsid w:val="00E71791"/>
    <w:rsid w:val="00E7185C"/>
    <w:rsid w:val="00E71B23"/>
    <w:rsid w:val="00E7201C"/>
    <w:rsid w:val="00E72804"/>
    <w:rsid w:val="00E72EFC"/>
    <w:rsid w:val="00E73CCA"/>
    <w:rsid w:val="00E743C1"/>
    <w:rsid w:val="00E74677"/>
    <w:rsid w:val="00E74680"/>
    <w:rsid w:val="00E74F39"/>
    <w:rsid w:val="00E75608"/>
    <w:rsid w:val="00E758EC"/>
    <w:rsid w:val="00E75E23"/>
    <w:rsid w:val="00E75FBD"/>
    <w:rsid w:val="00E76DAC"/>
    <w:rsid w:val="00E76E01"/>
    <w:rsid w:val="00E8026F"/>
    <w:rsid w:val="00E81934"/>
    <w:rsid w:val="00E81A4E"/>
    <w:rsid w:val="00E81E8F"/>
    <w:rsid w:val="00E8234C"/>
    <w:rsid w:val="00E8304D"/>
    <w:rsid w:val="00E83A77"/>
    <w:rsid w:val="00E83AA9"/>
    <w:rsid w:val="00E842E0"/>
    <w:rsid w:val="00E84546"/>
    <w:rsid w:val="00E851C3"/>
    <w:rsid w:val="00E854E3"/>
    <w:rsid w:val="00E85834"/>
    <w:rsid w:val="00E8584E"/>
    <w:rsid w:val="00E85928"/>
    <w:rsid w:val="00E859CF"/>
    <w:rsid w:val="00E85D82"/>
    <w:rsid w:val="00E860E4"/>
    <w:rsid w:val="00E86250"/>
    <w:rsid w:val="00E867F9"/>
    <w:rsid w:val="00E86DFE"/>
    <w:rsid w:val="00E875BA"/>
    <w:rsid w:val="00E8770C"/>
    <w:rsid w:val="00E87822"/>
    <w:rsid w:val="00E87F7C"/>
    <w:rsid w:val="00E90395"/>
    <w:rsid w:val="00E90757"/>
    <w:rsid w:val="00E90A7D"/>
    <w:rsid w:val="00E90ABC"/>
    <w:rsid w:val="00E90E49"/>
    <w:rsid w:val="00E91784"/>
    <w:rsid w:val="00E917F9"/>
    <w:rsid w:val="00E9291C"/>
    <w:rsid w:val="00E929B9"/>
    <w:rsid w:val="00E930CA"/>
    <w:rsid w:val="00E93B7A"/>
    <w:rsid w:val="00E93F6A"/>
    <w:rsid w:val="00E93FFE"/>
    <w:rsid w:val="00E94420"/>
    <w:rsid w:val="00E94587"/>
    <w:rsid w:val="00E9486D"/>
    <w:rsid w:val="00E94F8A"/>
    <w:rsid w:val="00E95026"/>
    <w:rsid w:val="00E95547"/>
    <w:rsid w:val="00E95594"/>
    <w:rsid w:val="00E9581C"/>
    <w:rsid w:val="00E979B5"/>
    <w:rsid w:val="00E97E6D"/>
    <w:rsid w:val="00EA087D"/>
    <w:rsid w:val="00EA23BE"/>
    <w:rsid w:val="00EA2BA3"/>
    <w:rsid w:val="00EA2E92"/>
    <w:rsid w:val="00EA404A"/>
    <w:rsid w:val="00EA5009"/>
    <w:rsid w:val="00EA5031"/>
    <w:rsid w:val="00EA564B"/>
    <w:rsid w:val="00EA709B"/>
    <w:rsid w:val="00EA7660"/>
    <w:rsid w:val="00EA7A41"/>
    <w:rsid w:val="00EB057C"/>
    <w:rsid w:val="00EB06FE"/>
    <w:rsid w:val="00EB077B"/>
    <w:rsid w:val="00EB0E25"/>
    <w:rsid w:val="00EB2262"/>
    <w:rsid w:val="00EB2C0F"/>
    <w:rsid w:val="00EB46D6"/>
    <w:rsid w:val="00EB4EA2"/>
    <w:rsid w:val="00EB6505"/>
    <w:rsid w:val="00EB68C2"/>
    <w:rsid w:val="00EB6B74"/>
    <w:rsid w:val="00EB7326"/>
    <w:rsid w:val="00EC05F2"/>
    <w:rsid w:val="00EC09DB"/>
    <w:rsid w:val="00EC1239"/>
    <w:rsid w:val="00EC24D5"/>
    <w:rsid w:val="00EC2621"/>
    <w:rsid w:val="00EC27C6"/>
    <w:rsid w:val="00EC2E54"/>
    <w:rsid w:val="00EC4207"/>
    <w:rsid w:val="00EC4AD6"/>
    <w:rsid w:val="00EC4DD3"/>
    <w:rsid w:val="00EC5653"/>
    <w:rsid w:val="00EC71CE"/>
    <w:rsid w:val="00EC76FA"/>
    <w:rsid w:val="00ED0725"/>
    <w:rsid w:val="00ED1006"/>
    <w:rsid w:val="00ED22A0"/>
    <w:rsid w:val="00ED34D9"/>
    <w:rsid w:val="00ED3AAA"/>
    <w:rsid w:val="00ED4055"/>
    <w:rsid w:val="00ED4172"/>
    <w:rsid w:val="00ED49C4"/>
    <w:rsid w:val="00ED506B"/>
    <w:rsid w:val="00ED6F48"/>
    <w:rsid w:val="00EE07FD"/>
    <w:rsid w:val="00EE0A5B"/>
    <w:rsid w:val="00EE1008"/>
    <w:rsid w:val="00EE2687"/>
    <w:rsid w:val="00EE269A"/>
    <w:rsid w:val="00EE331C"/>
    <w:rsid w:val="00EE411B"/>
    <w:rsid w:val="00EE46BF"/>
    <w:rsid w:val="00EE47A6"/>
    <w:rsid w:val="00EE4C9D"/>
    <w:rsid w:val="00EE5232"/>
    <w:rsid w:val="00EE633B"/>
    <w:rsid w:val="00EE6895"/>
    <w:rsid w:val="00EE68D5"/>
    <w:rsid w:val="00EE6DED"/>
    <w:rsid w:val="00EF029D"/>
    <w:rsid w:val="00EF0362"/>
    <w:rsid w:val="00EF0422"/>
    <w:rsid w:val="00EF0BAE"/>
    <w:rsid w:val="00EF117D"/>
    <w:rsid w:val="00EF12B9"/>
    <w:rsid w:val="00EF1483"/>
    <w:rsid w:val="00EF18FE"/>
    <w:rsid w:val="00EF232A"/>
    <w:rsid w:val="00EF2B3F"/>
    <w:rsid w:val="00EF30D4"/>
    <w:rsid w:val="00EF3DA0"/>
    <w:rsid w:val="00EF4116"/>
    <w:rsid w:val="00EF42B6"/>
    <w:rsid w:val="00EF46C1"/>
    <w:rsid w:val="00EF497E"/>
    <w:rsid w:val="00EF5011"/>
    <w:rsid w:val="00EF5574"/>
    <w:rsid w:val="00EF5787"/>
    <w:rsid w:val="00EF60D0"/>
    <w:rsid w:val="00EF6761"/>
    <w:rsid w:val="00EF67B3"/>
    <w:rsid w:val="00EF69BC"/>
    <w:rsid w:val="00EF6ADD"/>
    <w:rsid w:val="00EF6B0B"/>
    <w:rsid w:val="00EF6BE7"/>
    <w:rsid w:val="00EF76EF"/>
    <w:rsid w:val="00EF7CAF"/>
    <w:rsid w:val="00EF7FCA"/>
    <w:rsid w:val="00F0172E"/>
    <w:rsid w:val="00F01BC2"/>
    <w:rsid w:val="00F020A8"/>
    <w:rsid w:val="00F025A1"/>
    <w:rsid w:val="00F0349B"/>
    <w:rsid w:val="00F035F3"/>
    <w:rsid w:val="00F049D7"/>
    <w:rsid w:val="00F049E3"/>
    <w:rsid w:val="00F0528D"/>
    <w:rsid w:val="00F068EC"/>
    <w:rsid w:val="00F06C67"/>
    <w:rsid w:val="00F06DFD"/>
    <w:rsid w:val="00F0701E"/>
    <w:rsid w:val="00F071D1"/>
    <w:rsid w:val="00F072A9"/>
    <w:rsid w:val="00F07387"/>
    <w:rsid w:val="00F07492"/>
    <w:rsid w:val="00F07533"/>
    <w:rsid w:val="00F07E31"/>
    <w:rsid w:val="00F10629"/>
    <w:rsid w:val="00F11CC3"/>
    <w:rsid w:val="00F12DB5"/>
    <w:rsid w:val="00F13BF0"/>
    <w:rsid w:val="00F13E50"/>
    <w:rsid w:val="00F14EB5"/>
    <w:rsid w:val="00F15765"/>
    <w:rsid w:val="00F1578A"/>
    <w:rsid w:val="00F15AB3"/>
    <w:rsid w:val="00F15C3C"/>
    <w:rsid w:val="00F15FA5"/>
    <w:rsid w:val="00F166C8"/>
    <w:rsid w:val="00F169C7"/>
    <w:rsid w:val="00F16DBB"/>
    <w:rsid w:val="00F17EF7"/>
    <w:rsid w:val="00F209B7"/>
    <w:rsid w:val="00F20A8B"/>
    <w:rsid w:val="00F20F5C"/>
    <w:rsid w:val="00F22961"/>
    <w:rsid w:val="00F2376F"/>
    <w:rsid w:val="00F24213"/>
    <w:rsid w:val="00F243D8"/>
    <w:rsid w:val="00F24E61"/>
    <w:rsid w:val="00F24E6B"/>
    <w:rsid w:val="00F24F4B"/>
    <w:rsid w:val="00F253D2"/>
    <w:rsid w:val="00F26A57"/>
    <w:rsid w:val="00F26A75"/>
    <w:rsid w:val="00F27A4B"/>
    <w:rsid w:val="00F30828"/>
    <w:rsid w:val="00F311B6"/>
    <w:rsid w:val="00F313D6"/>
    <w:rsid w:val="00F3176B"/>
    <w:rsid w:val="00F31C36"/>
    <w:rsid w:val="00F31FC5"/>
    <w:rsid w:val="00F32106"/>
    <w:rsid w:val="00F3265E"/>
    <w:rsid w:val="00F32BCE"/>
    <w:rsid w:val="00F331BE"/>
    <w:rsid w:val="00F331E0"/>
    <w:rsid w:val="00F3322C"/>
    <w:rsid w:val="00F33A9C"/>
    <w:rsid w:val="00F33DE7"/>
    <w:rsid w:val="00F3435C"/>
    <w:rsid w:val="00F3490C"/>
    <w:rsid w:val="00F34CC0"/>
    <w:rsid w:val="00F35681"/>
    <w:rsid w:val="00F35812"/>
    <w:rsid w:val="00F35CE4"/>
    <w:rsid w:val="00F3685F"/>
    <w:rsid w:val="00F37579"/>
    <w:rsid w:val="00F37D89"/>
    <w:rsid w:val="00F37F35"/>
    <w:rsid w:val="00F40A9B"/>
    <w:rsid w:val="00F40AC4"/>
    <w:rsid w:val="00F40F0C"/>
    <w:rsid w:val="00F4108E"/>
    <w:rsid w:val="00F41940"/>
    <w:rsid w:val="00F42E8E"/>
    <w:rsid w:val="00F43531"/>
    <w:rsid w:val="00F436DE"/>
    <w:rsid w:val="00F43B9E"/>
    <w:rsid w:val="00F45226"/>
    <w:rsid w:val="00F45422"/>
    <w:rsid w:val="00F456A2"/>
    <w:rsid w:val="00F4766C"/>
    <w:rsid w:val="00F47916"/>
    <w:rsid w:val="00F50396"/>
    <w:rsid w:val="00F5060E"/>
    <w:rsid w:val="00F50730"/>
    <w:rsid w:val="00F507D1"/>
    <w:rsid w:val="00F50E6C"/>
    <w:rsid w:val="00F513F3"/>
    <w:rsid w:val="00F519CE"/>
    <w:rsid w:val="00F51ADA"/>
    <w:rsid w:val="00F51EE8"/>
    <w:rsid w:val="00F520DC"/>
    <w:rsid w:val="00F522F6"/>
    <w:rsid w:val="00F539D3"/>
    <w:rsid w:val="00F53AA8"/>
    <w:rsid w:val="00F54185"/>
    <w:rsid w:val="00F54838"/>
    <w:rsid w:val="00F5512A"/>
    <w:rsid w:val="00F56BB5"/>
    <w:rsid w:val="00F56DCC"/>
    <w:rsid w:val="00F571AA"/>
    <w:rsid w:val="00F571BB"/>
    <w:rsid w:val="00F60203"/>
    <w:rsid w:val="00F60641"/>
    <w:rsid w:val="00F607C5"/>
    <w:rsid w:val="00F60B66"/>
    <w:rsid w:val="00F60DEA"/>
    <w:rsid w:val="00F61091"/>
    <w:rsid w:val="00F62223"/>
    <w:rsid w:val="00F6302A"/>
    <w:rsid w:val="00F63899"/>
    <w:rsid w:val="00F63950"/>
    <w:rsid w:val="00F639F0"/>
    <w:rsid w:val="00F63B59"/>
    <w:rsid w:val="00F64C2B"/>
    <w:rsid w:val="00F64F0B"/>
    <w:rsid w:val="00F65066"/>
    <w:rsid w:val="00F651BE"/>
    <w:rsid w:val="00F651F0"/>
    <w:rsid w:val="00F6532F"/>
    <w:rsid w:val="00F65740"/>
    <w:rsid w:val="00F66719"/>
    <w:rsid w:val="00F66806"/>
    <w:rsid w:val="00F66C8B"/>
    <w:rsid w:val="00F66E9F"/>
    <w:rsid w:val="00F66F86"/>
    <w:rsid w:val="00F671CB"/>
    <w:rsid w:val="00F67F53"/>
    <w:rsid w:val="00F703BE"/>
    <w:rsid w:val="00F709CB"/>
    <w:rsid w:val="00F70BCA"/>
    <w:rsid w:val="00F71615"/>
    <w:rsid w:val="00F71F69"/>
    <w:rsid w:val="00F723F5"/>
    <w:rsid w:val="00F72A02"/>
    <w:rsid w:val="00F72B72"/>
    <w:rsid w:val="00F72FA0"/>
    <w:rsid w:val="00F7329F"/>
    <w:rsid w:val="00F73382"/>
    <w:rsid w:val="00F73640"/>
    <w:rsid w:val="00F73B7D"/>
    <w:rsid w:val="00F73C7F"/>
    <w:rsid w:val="00F74BB9"/>
    <w:rsid w:val="00F752FA"/>
    <w:rsid w:val="00F7532E"/>
    <w:rsid w:val="00F753C4"/>
    <w:rsid w:val="00F75582"/>
    <w:rsid w:val="00F76BDE"/>
    <w:rsid w:val="00F76E18"/>
    <w:rsid w:val="00F76EFA"/>
    <w:rsid w:val="00F7700F"/>
    <w:rsid w:val="00F774CA"/>
    <w:rsid w:val="00F7777A"/>
    <w:rsid w:val="00F77DD8"/>
    <w:rsid w:val="00F8021F"/>
    <w:rsid w:val="00F804BE"/>
    <w:rsid w:val="00F813BE"/>
    <w:rsid w:val="00F81705"/>
    <w:rsid w:val="00F817CE"/>
    <w:rsid w:val="00F82678"/>
    <w:rsid w:val="00F82987"/>
    <w:rsid w:val="00F82A56"/>
    <w:rsid w:val="00F843C6"/>
    <w:rsid w:val="00F8456C"/>
    <w:rsid w:val="00F84649"/>
    <w:rsid w:val="00F84F95"/>
    <w:rsid w:val="00F8509E"/>
    <w:rsid w:val="00F851E4"/>
    <w:rsid w:val="00F859D8"/>
    <w:rsid w:val="00F85DCB"/>
    <w:rsid w:val="00F85E23"/>
    <w:rsid w:val="00F866DA"/>
    <w:rsid w:val="00F868F5"/>
    <w:rsid w:val="00F86D24"/>
    <w:rsid w:val="00F879C8"/>
    <w:rsid w:val="00F87B7D"/>
    <w:rsid w:val="00F90538"/>
    <w:rsid w:val="00F9056A"/>
    <w:rsid w:val="00F90F8D"/>
    <w:rsid w:val="00F91389"/>
    <w:rsid w:val="00F91469"/>
    <w:rsid w:val="00F918F9"/>
    <w:rsid w:val="00F91DD8"/>
    <w:rsid w:val="00F91F08"/>
    <w:rsid w:val="00F92782"/>
    <w:rsid w:val="00F935DA"/>
    <w:rsid w:val="00F93AA9"/>
    <w:rsid w:val="00F93C26"/>
    <w:rsid w:val="00F950A7"/>
    <w:rsid w:val="00F95424"/>
    <w:rsid w:val="00F954ED"/>
    <w:rsid w:val="00F956C6"/>
    <w:rsid w:val="00F96595"/>
    <w:rsid w:val="00F96985"/>
    <w:rsid w:val="00F96A80"/>
    <w:rsid w:val="00F97838"/>
    <w:rsid w:val="00F97E91"/>
    <w:rsid w:val="00FA0B9C"/>
    <w:rsid w:val="00FA18C1"/>
    <w:rsid w:val="00FA1BB3"/>
    <w:rsid w:val="00FA2107"/>
    <w:rsid w:val="00FA22C2"/>
    <w:rsid w:val="00FA2AF7"/>
    <w:rsid w:val="00FA2BB3"/>
    <w:rsid w:val="00FA3C45"/>
    <w:rsid w:val="00FA3E4C"/>
    <w:rsid w:val="00FA40F8"/>
    <w:rsid w:val="00FA4501"/>
    <w:rsid w:val="00FA5697"/>
    <w:rsid w:val="00FA67A5"/>
    <w:rsid w:val="00FA6F92"/>
    <w:rsid w:val="00FA7541"/>
    <w:rsid w:val="00FA7997"/>
    <w:rsid w:val="00FB0646"/>
    <w:rsid w:val="00FB074D"/>
    <w:rsid w:val="00FB0D69"/>
    <w:rsid w:val="00FB1631"/>
    <w:rsid w:val="00FB1A75"/>
    <w:rsid w:val="00FB1D9D"/>
    <w:rsid w:val="00FB235C"/>
    <w:rsid w:val="00FB29D7"/>
    <w:rsid w:val="00FB2B30"/>
    <w:rsid w:val="00FB3C2B"/>
    <w:rsid w:val="00FB42EF"/>
    <w:rsid w:val="00FB4C80"/>
    <w:rsid w:val="00FB4FDF"/>
    <w:rsid w:val="00FB5009"/>
    <w:rsid w:val="00FB5406"/>
    <w:rsid w:val="00FB5794"/>
    <w:rsid w:val="00FB5BB2"/>
    <w:rsid w:val="00FB6A6A"/>
    <w:rsid w:val="00FB6D49"/>
    <w:rsid w:val="00FB780C"/>
    <w:rsid w:val="00FC0359"/>
    <w:rsid w:val="00FC06A7"/>
    <w:rsid w:val="00FC14FC"/>
    <w:rsid w:val="00FC1567"/>
    <w:rsid w:val="00FC201B"/>
    <w:rsid w:val="00FC2728"/>
    <w:rsid w:val="00FC2FF3"/>
    <w:rsid w:val="00FC36A8"/>
    <w:rsid w:val="00FC4313"/>
    <w:rsid w:val="00FC467D"/>
    <w:rsid w:val="00FC4742"/>
    <w:rsid w:val="00FC4B99"/>
    <w:rsid w:val="00FC500E"/>
    <w:rsid w:val="00FC581A"/>
    <w:rsid w:val="00FC58DC"/>
    <w:rsid w:val="00FC69A3"/>
    <w:rsid w:val="00FC6CA8"/>
    <w:rsid w:val="00FC7429"/>
    <w:rsid w:val="00FC7F68"/>
    <w:rsid w:val="00FD07F6"/>
    <w:rsid w:val="00FD0855"/>
    <w:rsid w:val="00FD12C8"/>
    <w:rsid w:val="00FD1C88"/>
    <w:rsid w:val="00FD1EC8"/>
    <w:rsid w:val="00FD2861"/>
    <w:rsid w:val="00FD31C8"/>
    <w:rsid w:val="00FD323A"/>
    <w:rsid w:val="00FD35BA"/>
    <w:rsid w:val="00FD3A52"/>
    <w:rsid w:val="00FD453E"/>
    <w:rsid w:val="00FD47ED"/>
    <w:rsid w:val="00FD49F6"/>
    <w:rsid w:val="00FD56BF"/>
    <w:rsid w:val="00FD6A36"/>
    <w:rsid w:val="00FD6B13"/>
    <w:rsid w:val="00FD6B99"/>
    <w:rsid w:val="00FD6F85"/>
    <w:rsid w:val="00FD711C"/>
    <w:rsid w:val="00FD72F8"/>
    <w:rsid w:val="00FD74DB"/>
    <w:rsid w:val="00FD7660"/>
    <w:rsid w:val="00FE0135"/>
    <w:rsid w:val="00FE0655"/>
    <w:rsid w:val="00FE18B3"/>
    <w:rsid w:val="00FE1B96"/>
    <w:rsid w:val="00FE2365"/>
    <w:rsid w:val="00FE237B"/>
    <w:rsid w:val="00FE2BD4"/>
    <w:rsid w:val="00FE2C20"/>
    <w:rsid w:val="00FE37D7"/>
    <w:rsid w:val="00FE47CC"/>
    <w:rsid w:val="00FE4C7B"/>
    <w:rsid w:val="00FE6069"/>
    <w:rsid w:val="00FE6915"/>
    <w:rsid w:val="00FE7336"/>
    <w:rsid w:val="00FE787C"/>
    <w:rsid w:val="00FE79E1"/>
    <w:rsid w:val="00FF08B7"/>
    <w:rsid w:val="00FF1D0C"/>
    <w:rsid w:val="00FF20C1"/>
    <w:rsid w:val="00FF218E"/>
    <w:rsid w:val="00FF29BD"/>
    <w:rsid w:val="00FF38C8"/>
    <w:rsid w:val="00FF40C5"/>
    <w:rsid w:val="00FF43FE"/>
    <w:rsid w:val="00FF45A5"/>
    <w:rsid w:val="00FF4983"/>
    <w:rsid w:val="00FF4D0E"/>
    <w:rsid w:val="00FF4DC9"/>
    <w:rsid w:val="00FF4DEE"/>
    <w:rsid w:val="00FF5247"/>
    <w:rsid w:val="00FF53D1"/>
    <w:rsid w:val="00FF5C91"/>
    <w:rsid w:val="00FF6E47"/>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B924BA"/>
    <w:rsid w:val="0A1F0A6A"/>
    <w:rsid w:val="0A6BBC0E"/>
    <w:rsid w:val="0A6C3445"/>
    <w:rsid w:val="0B1235E5"/>
    <w:rsid w:val="0B4E3BD9"/>
    <w:rsid w:val="0B807FC1"/>
    <w:rsid w:val="0B9C23C3"/>
    <w:rsid w:val="0C3DA56C"/>
    <w:rsid w:val="0C74AE77"/>
    <w:rsid w:val="0C79D5B0"/>
    <w:rsid w:val="0C7E616A"/>
    <w:rsid w:val="0C810ECA"/>
    <w:rsid w:val="0CDC5F49"/>
    <w:rsid w:val="0CE36297"/>
    <w:rsid w:val="0D45D4FC"/>
    <w:rsid w:val="0DBD7A7B"/>
    <w:rsid w:val="0E2F3CA2"/>
    <w:rsid w:val="0E62624D"/>
    <w:rsid w:val="0E7DBBBF"/>
    <w:rsid w:val="0ED7761F"/>
    <w:rsid w:val="0ED80A63"/>
    <w:rsid w:val="0F4C6568"/>
    <w:rsid w:val="0FAC4F39"/>
    <w:rsid w:val="100AE9D5"/>
    <w:rsid w:val="103DBCB2"/>
    <w:rsid w:val="11481F9A"/>
    <w:rsid w:val="11A46B05"/>
    <w:rsid w:val="11B61AE0"/>
    <w:rsid w:val="11C834C0"/>
    <w:rsid w:val="1286A804"/>
    <w:rsid w:val="1329823C"/>
    <w:rsid w:val="13B2D20B"/>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C73132"/>
    <w:rsid w:val="27D944C9"/>
    <w:rsid w:val="27EE7EA3"/>
    <w:rsid w:val="2810C762"/>
    <w:rsid w:val="28A85411"/>
    <w:rsid w:val="29083542"/>
    <w:rsid w:val="294ED932"/>
    <w:rsid w:val="2961C2B0"/>
    <w:rsid w:val="2963AA76"/>
    <w:rsid w:val="297A85E1"/>
    <w:rsid w:val="2997326E"/>
    <w:rsid w:val="29C09AD2"/>
    <w:rsid w:val="29D02586"/>
    <w:rsid w:val="2AE090FE"/>
    <w:rsid w:val="2BE3FB31"/>
    <w:rsid w:val="2BE97333"/>
    <w:rsid w:val="2C26946C"/>
    <w:rsid w:val="2C40EB8D"/>
    <w:rsid w:val="2CB12AB3"/>
    <w:rsid w:val="2D089EC2"/>
    <w:rsid w:val="2D13796F"/>
    <w:rsid w:val="2E5880F9"/>
    <w:rsid w:val="2E67849F"/>
    <w:rsid w:val="2ED60D8C"/>
    <w:rsid w:val="2ED910E9"/>
    <w:rsid w:val="2F742EA2"/>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73E75"/>
    <w:rsid w:val="36CAFA71"/>
    <w:rsid w:val="373549F1"/>
    <w:rsid w:val="3768CD24"/>
    <w:rsid w:val="37B957EF"/>
    <w:rsid w:val="37D4A8CA"/>
    <w:rsid w:val="37F463B5"/>
    <w:rsid w:val="3842D6F3"/>
    <w:rsid w:val="385EC3FF"/>
    <w:rsid w:val="38803CC5"/>
    <w:rsid w:val="38C5672B"/>
    <w:rsid w:val="39B2063B"/>
    <w:rsid w:val="3A4CCD8D"/>
    <w:rsid w:val="3A96F0C2"/>
    <w:rsid w:val="3B523195"/>
    <w:rsid w:val="3BBDB527"/>
    <w:rsid w:val="3D68AF33"/>
    <w:rsid w:val="3D9BAF9C"/>
    <w:rsid w:val="3E2A4F53"/>
    <w:rsid w:val="3E336F6E"/>
    <w:rsid w:val="3E7E0A95"/>
    <w:rsid w:val="3EEA1FB2"/>
    <w:rsid w:val="3EFBA6C0"/>
    <w:rsid w:val="400A1FF2"/>
    <w:rsid w:val="41742A23"/>
    <w:rsid w:val="41908255"/>
    <w:rsid w:val="41EDB91B"/>
    <w:rsid w:val="422E725C"/>
    <w:rsid w:val="426E4E74"/>
    <w:rsid w:val="43091CBB"/>
    <w:rsid w:val="431079A1"/>
    <w:rsid w:val="4319A0F2"/>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231352"/>
    <w:rsid w:val="47601C31"/>
    <w:rsid w:val="47D9B0E5"/>
    <w:rsid w:val="47E9D73E"/>
    <w:rsid w:val="48162DF7"/>
    <w:rsid w:val="481F0B00"/>
    <w:rsid w:val="482F00FE"/>
    <w:rsid w:val="48A84A82"/>
    <w:rsid w:val="497E967A"/>
    <w:rsid w:val="4A2C62CD"/>
    <w:rsid w:val="4A68AF8F"/>
    <w:rsid w:val="4B2408B1"/>
    <w:rsid w:val="4B858B99"/>
    <w:rsid w:val="4BB4FBBB"/>
    <w:rsid w:val="4BB8CE77"/>
    <w:rsid w:val="4BF382F4"/>
    <w:rsid w:val="4C1590A9"/>
    <w:rsid w:val="4C88F08D"/>
    <w:rsid w:val="4C88F5CC"/>
    <w:rsid w:val="4CD421D3"/>
    <w:rsid w:val="4CE0A751"/>
    <w:rsid w:val="4D62AE11"/>
    <w:rsid w:val="4D811119"/>
    <w:rsid w:val="4DA05051"/>
    <w:rsid w:val="4DD6E2DF"/>
    <w:rsid w:val="4E30A8E0"/>
    <w:rsid w:val="4E701ECA"/>
    <w:rsid w:val="4E779DF4"/>
    <w:rsid w:val="4F64D02C"/>
    <w:rsid w:val="4FD30A2D"/>
    <w:rsid w:val="50AB3D0B"/>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80F49D"/>
    <w:rsid w:val="57FAD871"/>
    <w:rsid w:val="58C6B381"/>
    <w:rsid w:val="58FC347D"/>
    <w:rsid w:val="5903EFA7"/>
    <w:rsid w:val="5909EE7C"/>
    <w:rsid w:val="59B9547C"/>
    <w:rsid w:val="59C839C0"/>
    <w:rsid w:val="5A430F89"/>
    <w:rsid w:val="5BC55279"/>
    <w:rsid w:val="5C07EABC"/>
    <w:rsid w:val="5C1CE66D"/>
    <w:rsid w:val="5D51C8DF"/>
    <w:rsid w:val="5DE87876"/>
    <w:rsid w:val="5E3D5237"/>
    <w:rsid w:val="5EAB68B7"/>
    <w:rsid w:val="5EE0FCD5"/>
    <w:rsid w:val="5EEE2AB3"/>
    <w:rsid w:val="5FA697AA"/>
    <w:rsid w:val="60198E7C"/>
    <w:rsid w:val="602A4F5C"/>
    <w:rsid w:val="608BDF50"/>
    <w:rsid w:val="614A5294"/>
    <w:rsid w:val="61D0AD27"/>
    <w:rsid w:val="6235C35A"/>
    <w:rsid w:val="624DBCC7"/>
    <w:rsid w:val="624EF9BC"/>
    <w:rsid w:val="62AAAD23"/>
    <w:rsid w:val="630A84D0"/>
    <w:rsid w:val="634A3AAB"/>
    <w:rsid w:val="637DF1AB"/>
    <w:rsid w:val="639C8985"/>
    <w:rsid w:val="643C64EF"/>
    <w:rsid w:val="64A65531"/>
    <w:rsid w:val="64D1BF1C"/>
    <w:rsid w:val="653FCF22"/>
    <w:rsid w:val="6548A3E9"/>
    <w:rsid w:val="65C431FD"/>
    <w:rsid w:val="66422592"/>
    <w:rsid w:val="66473A00"/>
    <w:rsid w:val="6719A606"/>
    <w:rsid w:val="678B67A6"/>
    <w:rsid w:val="67A694D3"/>
    <w:rsid w:val="67C95E52"/>
    <w:rsid w:val="682385DF"/>
    <w:rsid w:val="682E3E04"/>
    <w:rsid w:val="6868BDDE"/>
    <w:rsid w:val="6888CF31"/>
    <w:rsid w:val="68904941"/>
    <w:rsid w:val="68A6CB46"/>
    <w:rsid w:val="68F82605"/>
    <w:rsid w:val="6995CBC7"/>
    <w:rsid w:val="69CAE9D9"/>
    <w:rsid w:val="6A0BB861"/>
    <w:rsid w:val="6A40E344"/>
    <w:rsid w:val="6B170286"/>
    <w:rsid w:val="6B3BED45"/>
    <w:rsid w:val="6B4BC1D1"/>
    <w:rsid w:val="6BEA499E"/>
    <w:rsid w:val="6CB8D3CD"/>
    <w:rsid w:val="6CE6BB44"/>
    <w:rsid w:val="6D08A2F8"/>
    <w:rsid w:val="6D8B209D"/>
    <w:rsid w:val="6DC55F3E"/>
    <w:rsid w:val="6E761EB8"/>
    <w:rsid w:val="6EE62055"/>
    <w:rsid w:val="6F204663"/>
    <w:rsid w:val="7006BE1F"/>
    <w:rsid w:val="7007D684"/>
    <w:rsid w:val="7057FA79"/>
    <w:rsid w:val="70627A19"/>
    <w:rsid w:val="71321001"/>
    <w:rsid w:val="717FF7AF"/>
    <w:rsid w:val="719CE94A"/>
    <w:rsid w:val="72E5179B"/>
    <w:rsid w:val="732C2AC0"/>
    <w:rsid w:val="735838ED"/>
    <w:rsid w:val="737BDAE1"/>
    <w:rsid w:val="73896223"/>
    <w:rsid w:val="73964DBD"/>
    <w:rsid w:val="73A38ADF"/>
    <w:rsid w:val="740E961F"/>
    <w:rsid w:val="7476995D"/>
    <w:rsid w:val="74E5CF76"/>
    <w:rsid w:val="74EB0A3A"/>
    <w:rsid w:val="753060ED"/>
    <w:rsid w:val="75656856"/>
    <w:rsid w:val="7576D0BF"/>
    <w:rsid w:val="76A73170"/>
    <w:rsid w:val="76B11AD1"/>
    <w:rsid w:val="76CBDCC5"/>
    <w:rsid w:val="76D40392"/>
    <w:rsid w:val="77048A8D"/>
    <w:rsid w:val="7754107E"/>
    <w:rsid w:val="77B100DA"/>
    <w:rsid w:val="7834830E"/>
    <w:rsid w:val="78C31D93"/>
    <w:rsid w:val="79074A02"/>
    <w:rsid w:val="79FA3EB0"/>
    <w:rsid w:val="7AA31335"/>
    <w:rsid w:val="7B000391"/>
    <w:rsid w:val="7B50955C"/>
    <w:rsid w:val="7C31BF00"/>
    <w:rsid w:val="7CE69A62"/>
    <w:rsid w:val="7D0B6A83"/>
    <w:rsid w:val="7D21C2C2"/>
    <w:rsid w:val="7D2363F0"/>
    <w:rsid w:val="7DA3DE5B"/>
    <w:rsid w:val="7DCB9927"/>
    <w:rsid w:val="7DE1D734"/>
    <w:rsid w:val="7DF1E31B"/>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1DE2AD"/>
  <w15:chartTrackingRefBased/>
  <w15:docId w15:val="{34257E40-5102-445D-8929-19EFD6DE1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4"/>
      </w:numPr>
      <w:pBdr>
        <w:top w:val="single" w:sz="12" w:space="3" w:color="auto"/>
      </w:pBdr>
      <w:overflowPunct w:val="0"/>
      <w:autoSpaceDE w:val="0"/>
      <w:autoSpaceDN w:val="0"/>
      <w:adjustRightInd w:val="0"/>
      <w:spacing w:before="240" w:after="180"/>
      <w:ind w:left="0" w:firstLine="0"/>
      <w:textAlignment w:val="baseline"/>
      <w:outlineLvl w:val="0"/>
    </w:pPr>
    <w:rPr>
      <w:rFonts w:ascii="Arial" w:hAnsi="Arial"/>
      <w:sz w:val="36"/>
      <w:lang w:eastAsia="ja-JP"/>
    </w:rPr>
  </w:style>
  <w:style w:type="paragraph" w:styleId="Heading2">
    <w:name w:val="heading 2"/>
    <w:basedOn w:val="Heading1"/>
    <w:next w:val="Normal"/>
    <w:link w:val="Heading2Char"/>
    <w:qFormat/>
    <w:rsid w:val="004856BF"/>
    <w:pPr>
      <w:numPr>
        <w:ilvl w:val="1"/>
        <w:numId w:val="15"/>
      </w:numPr>
      <w:pBdr>
        <w:top w:val="none" w:sz="0" w:space="0" w:color="auto"/>
      </w:pBdr>
      <w:shd w:val="clear" w:color="auto" w:fill="E7E6E6" w:themeFill="background2"/>
      <w:spacing w:before="180"/>
      <w:outlineLvl w:val="1"/>
    </w:pPr>
    <w:rPr>
      <w:sz w:val="32"/>
      <w:lang w:eastAsia="zh-CN"/>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4856BF"/>
    <w:rPr>
      <w:rFonts w:ascii="Arial" w:hAnsi="Arial"/>
      <w:sz w:val="32"/>
      <w:shd w:val="clear" w:color="auto" w:fill="E7E6E6" w:themeFill="background2"/>
      <w:lang w:eastAsia="zh-CN"/>
    </w:rPr>
  </w:style>
  <w:style w:type="character" w:customStyle="1" w:styleId="Heading3Char">
    <w:name w:val="Heading 3 Char"/>
    <w:link w:val="Heading3"/>
    <w:rsid w:val="008D00A5"/>
    <w:rPr>
      <w:rFonts w:ascii="Arial" w:hAnsi="Arial"/>
      <w:sz w:val="28"/>
      <w:shd w:val="clear" w:color="auto" w:fill="E7E6E6" w:themeFill="background2"/>
      <w:lang w:eastAsia="zh-CN"/>
    </w:rPr>
  </w:style>
  <w:style w:type="character" w:customStyle="1" w:styleId="Heading4Char">
    <w:name w:val="Heading 4 Char"/>
    <w:link w:val="Heading4"/>
    <w:rsid w:val="008D00A5"/>
    <w:rPr>
      <w:rFonts w:ascii="Arial" w:hAnsi="Arial"/>
      <w:sz w:val="24"/>
      <w:shd w:val="clear" w:color="auto" w:fill="E7E6E6" w:themeFill="background2"/>
      <w:lang w:eastAsia="zh-CN"/>
    </w:rPr>
  </w:style>
  <w:style w:type="character" w:customStyle="1" w:styleId="Heading5Char">
    <w:name w:val="Heading 5 Char"/>
    <w:link w:val="Heading5"/>
    <w:rsid w:val="008D00A5"/>
    <w:rPr>
      <w:rFonts w:ascii="Arial" w:hAnsi="Arial"/>
      <w:sz w:val="22"/>
      <w:shd w:val="clear" w:color="auto" w:fill="E7E6E6" w:themeFill="background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shd w:val="clear" w:color="auto" w:fill="E7E6E6" w:themeFill="background2"/>
      <w:lang w:eastAsia="zh-CN"/>
    </w:rPr>
  </w:style>
  <w:style w:type="character" w:customStyle="1" w:styleId="Heading7Char">
    <w:name w:val="Heading 7 Char"/>
    <w:link w:val="Heading7"/>
    <w:rsid w:val="008D00A5"/>
    <w:rPr>
      <w:rFonts w:ascii="Arial" w:hAnsi="Arial"/>
      <w:shd w:val="clear" w:color="auto" w:fill="E7E6E6" w:themeFill="background2"/>
      <w:lang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uiPriority w:val="99"/>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Agreements">
    <w:name w:val="Agreements"/>
    <w:basedOn w:val="Normal"/>
    <w:next w:val="Normal"/>
    <w:link w:val="AgreementsChar"/>
    <w:qFormat/>
    <w:rsid w:val="009000F4"/>
    <w:pPr>
      <w:pBdr>
        <w:top w:val="single" w:sz="4" w:space="1" w:color="auto"/>
        <w:left w:val="single" w:sz="4" w:space="4" w:color="auto"/>
        <w:bottom w:val="single" w:sz="4" w:space="1" w:color="auto"/>
        <w:right w:val="single" w:sz="4" w:space="4" w:color="auto"/>
      </w:pBdr>
      <w:spacing w:after="120"/>
    </w:pPr>
    <w:rPr>
      <w:i/>
      <w:sz w:val="24"/>
      <w:lang w:eastAsia="zh-CN"/>
    </w:rPr>
  </w:style>
  <w:style w:type="character" w:customStyle="1" w:styleId="AgreementsChar">
    <w:name w:val="Agreements Char"/>
    <w:basedOn w:val="DefaultParagraphFont"/>
    <w:link w:val="Agreements"/>
    <w:rsid w:val="009000F4"/>
    <w:rPr>
      <w:rFonts w:ascii="Arial" w:hAnsi="Arial"/>
      <w:i/>
      <w:sz w:val="24"/>
      <w:lang w:eastAsia="zh-CN"/>
    </w:rPr>
  </w:style>
  <w:style w:type="paragraph" w:customStyle="1" w:styleId="3GPPTS">
    <w:name w:val="3GPP TS"/>
    <w:basedOn w:val="Agreements"/>
    <w:qFormat/>
    <w:rsid w:val="001742D9"/>
    <w:pPr>
      <w:pBdr>
        <w:top w:val="none" w:sz="0" w:space="0" w:color="auto"/>
        <w:left w:val="none" w:sz="0" w:space="0" w:color="auto"/>
        <w:bottom w:val="none" w:sz="0" w:space="0" w:color="auto"/>
        <w:right w:val="none" w:sz="0" w:space="0" w:color="auto"/>
      </w:pBdr>
      <w:shd w:val="pct20" w:color="auto" w:fill="E7E6E6" w:themeFill="background2"/>
    </w:pPr>
    <w:rPr>
      <w:rFonts w:ascii="Times New Roman" w:hAnsi="Times New Roman"/>
      <w:sz w:val="20"/>
      <w:lang w:eastAsia="ko-KR"/>
    </w:rPr>
  </w:style>
  <w:style w:type="paragraph" w:customStyle="1" w:styleId="3GPPQuote">
    <w:name w:val="3GPP Quote"/>
    <w:basedOn w:val="B1"/>
    <w:qFormat/>
    <w:rsid w:val="001742D9"/>
    <w:pPr>
      <w:shd w:val="clear" w:color="auto" w:fill="E7E6E6" w:themeFill="background2"/>
    </w:pPr>
    <w:rPr>
      <w:sz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839344902">
      <w:bodyDiv w:val="1"/>
      <w:marLeft w:val="0"/>
      <w:marRight w:val="0"/>
      <w:marTop w:val="0"/>
      <w:marBottom w:val="0"/>
      <w:divBdr>
        <w:top w:val="none" w:sz="0" w:space="0" w:color="auto"/>
        <w:left w:val="none" w:sz="0" w:space="0" w:color="auto"/>
        <w:bottom w:val="none" w:sz="0" w:space="0" w:color="auto"/>
        <w:right w:val="none" w:sz="0" w:space="0" w:color="auto"/>
      </w:divBdr>
    </w:div>
    <w:div w:id="927813666">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03729616">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632601-4363-4848-BA4A-0D0EB319B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9</Pages>
  <Words>2393</Words>
  <Characters>13646</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16007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Ericsson</cp:lastModifiedBy>
  <cp:revision>518</cp:revision>
  <cp:lastPrinted>2008-02-04T19:09:00Z</cp:lastPrinted>
  <dcterms:created xsi:type="dcterms:W3CDTF">2023-04-04T20:00:00Z</dcterms:created>
  <dcterms:modified xsi:type="dcterms:W3CDTF">2023-11-03T00:59:00Z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